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3D16" w14:textId="77777777" w:rsidR="00512B75" w:rsidRPr="00512B75" w:rsidRDefault="00512B75" w:rsidP="00512B75">
      <w:pPr>
        <w:spacing w:line="300" w:lineRule="auto"/>
        <w:rPr>
          <w:rFonts w:ascii="黑体" w:eastAsia="黑体" w:hAnsi="黑体" w:cs="Times New Roman" w:hint="eastAsia"/>
          <w:sz w:val="32"/>
          <w:szCs w:val="32"/>
        </w:rPr>
      </w:pPr>
      <w:r w:rsidRPr="00512B75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21585534" w14:textId="77777777" w:rsidR="00512B75" w:rsidRPr="00512B75" w:rsidRDefault="00512B75" w:rsidP="00512B75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512B75">
        <w:rPr>
          <w:rFonts w:ascii="方正小标宋_GBK" w:eastAsia="方正小标宋_GBK" w:hAnsi="方正小标宋_GBK" w:cs="方正小标宋_GBK" w:hint="eastAsia"/>
          <w:sz w:val="44"/>
          <w:szCs w:val="44"/>
        </w:rPr>
        <w:t>2025年</w:t>
      </w:r>
      <w:proofErr w:type="gramStart"/>
      <w:r w:rsidRPr="00512B75">
        <w:rPr>
          <w:rFonts w:ascii="方正小标宋_GBK" w:eastAsia="方正小标宋_GBK" w:hAnsi="方正小标宋_GBK" w:cs="方正小标宋_GBK" w:hint="eastAsia"/>
          <w:sz w:val="44"/>
          <w:szCs w:val="44"/>
        </w:rPr>
        <w:t>厅科技</w:t>
      </w:r>
      <w:proofErr w:type="gramEnd"/>
      <w:r w:rsidRPr="00512B75">
        <w:rPr>
          <w:rFonts w:ascii="方正小标宋_GBK" w:eastAsia="方正小标宋_GBK" w:hAnsi="方正小标宋_GBK" w:cs="方正小标宋_GBK" w:hint="eastAsia"/>
          <w:sz w:val="44"/>
          <w:szCs w:val="44"/>
        </w:rPr>
        <w:t>计划项目需求征集限额表</w:t>
      </w:r>
    </w:p>
    <w:p w14:paraId="54C9680F" w14:textId="77777777" w:rsidR="00512B75" w:rsidRPr="00512B75" w:rsidRDefault="00512B75" w:rsidP="00512B75">
      <w:pPr>
        <w:snapToGrid w:val="0"/>
        <w:jc w:val="center"/>
        <w:rPr>
          <w:rFonts w:ascii="方正小标宋_GBK" w:eastAsia="方正小标宋_GBK" w:hAnsi="方正小标宋_GBK" w:cs="方正小标宋_GBK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5370"/>
        <w:gridCol w:w="1494"/>
      </w:tblGrid>
      <w:tr w:rsidR="00512B75" w:rsidRPr="00512B75" w14:paraId="49BB933E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4DA9DBD1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  号</w:t>
            </w:r>
          </w:p>
        </w:tc>
        <w:tc>
          <w:tcPr>
            <w:tcW w:w="5370" w:type="dxa"/>
            <w:vAlign w:val="center"/>
          </w:tcPr>
          <w:p w14:paraId="0862CF00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  位</w:t>
            </w:r>
          </w:p>
        </w:tc>
        <w:tc>
          <w:tcPr>
            <w:tcW w:w="1494" w:type="dxa"/>
            <w:vAlign w:val="center"/>
          </w:tcPr>
          <w:p w14:paraId="51ABDFF5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推荐限额数量</w:t>
            </w:r>
          </w:p>
        </w:tc>
      </w:tr>
      <w:tr w:rsidR="00512B75" w:rsidRPr="00512B75" w14:paraId="3CED2F17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3C0C982D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370" w:type="dxa"/>
            <w:vAlign w:val="center"/>
          </w:tcPr>
          <w:p w14:paraId="4A36CA58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各市交通运输局</w:t>
            </w:r>
          </w:p>
        </w:tc>
        <w:tc>
          <w:tcPr>
            <w:tcW w:w="1494" w:type="dxa"/>
            <w:vAlign w:val="center"/>
          </w:tcPr>
          <w:p w14:paraId="32FD5D33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512B75" w:rsidRPr="00512B75" w14:paraId="5CF4B0C1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72345CB8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370" w:type="dxa"/>
            <w:vAlign w:val="center"/>
          </w:tcPr>
          <w:p w14:paraId="5DD5F71A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舟山市港航和口岸管理局、台州市海洋局</w:t>
            </w:r>
          </w:p>
        </w:tc>
        <w:tc>
          <w:tcPr>
            <w:tcW w:w="1494" w:type="dxa"/>
            <w:vAlign w:val="center"/>
          </w:tcPr>
          <w:p w14:paraId="74758ED0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512B75" w:rsidRPr="00512B75" w14:paraId="17FD62F4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322DCB3C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370" w:type="dxa"/>
            <w:vAlign w:val="center"/>
          </w:tcPr>
          <w:p w14:paraId="21DA7E96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浙江交院、交通技师学院、公路技师学院</w:t>
            </w:r>
          </w:p>
        </w:tc>
        <w:tc>
          <w:tcPr>
            <w:tcW w:w="1494" w:type="dxa"/>
            <w:vAlign w:val="center"/>
          </w:tcPr>
          <w:p w14:paraId="56370666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512B75" w:rsidRPr="00512B75" w14:paraId="663FFC52" w14:textId="77777777" w:rsidTr="00E00BA2">
        <w:trPr>
          <w:trHeight w:val="850"/>
          <w:jc w:val="center"/>
        </w:trPr>
        <w:tc>
          <w:tcPr>
            <w:tcW w:w="1281" w:type="dxa"/>
            <w:tcBorders>
              <w:top w:val="nil"/>
            </w:tcBorders>
            <w:vAlign w:val="center"/>
          </w:tcPr>
          <w:p w14:paraId="6EC9F3B1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370" w:type="dxa"/>
            <w:tcBorders>
              <w:top w:val="nil"/>
            </w:tcBorders>
            <w:vAlign w:val="center"/>
          </w:tcPr>
          <w:p w14:paraId="5496D153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省交科院</w:t>
            </w: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38E93917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512B75" w:rsidRPr="00512B75" w14:paraId="1B79B789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3FBFD53E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370" w:type="dxa"/>
            <w:vAlign w:val="center"/>
          </w:tcPr>
          <w:p w14:paraId="3D64843D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省交通集团</w:t>
            </w:r>
          </w:p>
        </w:tc>
        <w:tc>
          <w:tcPr>
            <w:tcW w:w="1494" w:type="dxa"/>
            <w:vAlign w:val="center"/>
          </w:tcPr>
          <w:p w14:paraId="5431F465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512B75" w:rsidRPr="00512B75" w14:paraId="06195C04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2782CB60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370" w:type="dxa"/>
            <w:vAlign w:val="center"/>
          </w:tcPr>
          <w:p w14:paraId="5FC0FC16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省海港集团</w:t>
            </w:r>
          </w:p>
        </w:tc>
        <w:tc>
          <w:tcPr>
            <w:tcW w:w="1494" w:type="dxa"/>
            <w:vAlign w:val="center"/>
          </w:tcPr>
          <w:p w14:paraId="0993CC82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512B75" w:rsidRPr="00512B75" w14:paraId="53AB0DE3" w14:textId="77777777" w:rsidTr="00E00BA2">
        <w:trPr>
          <w:trHeight w:val="850"/>
          <w:jc w:val="center"/>
        </w:trPr>
        <w:tc>
          <w:tcPr>
            <w:tcW w:w="1281" w:type="dxa"/>
            <w:vAlign w:val="center"/>
          </w:tcPr>
          <w:p w14:paraId="15EBAF31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370" w:type="dxa"/>
            <w:vAlign w:val="center"/>
          </w:tcPr>
          <w:p w14:paraId="0DACA4F3" w14:textId="77777777" w:rsidR="00512B75" w:rsidRPr="00512B75" w:rsidRDefault="00512B75" w:rsidP="00512B75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省机场</w:t>
            </w:r>
            <w:proofErr w:type="gramEnd"/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集团</w:t>
            </w:r>
          </w:p>
        </w:tc>
        <w:tc>
          <w:tcPr>
            <w:tcW w:w="1494" w:type="dxa"/>
            <w:vAlign w:val="center"/>
          </w:tcPr>
          <w:p w14:paraId="3340AFF5" w14:textId="77777777" w:rsidR="00512B75" w:rsidRPr="00512B75" w:rsidRDefault="00512B75" w:rsidP="00512B7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512B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</w:tbl>
    <w:p w14:paraId="5DF5972E" w14:textId="77777777" w:rsidR="00814515" w:rsidRDefault="00814515"/>
    <w:sectPr w:rsidR="0081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2160" w14:textId="77777777" w:rsidR="00512B75" w:rsidRDefault="00512B75" w:rsidP="00512B75">
      <w:r>
        <w:separator/>
      </w:r>
    </w:p>
  </w:endnote>
  <w:endnote w:type="continuationSeparator" w:id="0">
    <w:p w14:paraId="05989A14" w14:textId="77777777" w:rsidR="00512B75" w:rsidRDefault="00512B75" w:rsidP="0051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15AB" w14:textId="77777777" w:rsidR="00512B75" w:rsidRDefault="00512B75" w:rsidP="00512B75">
      <w:r>
        <w:separator/>
      </w:r>
    </w:p>
  </w:footnote>
  <w:footnote w:type="continuationSeparator" w:id="0">
    <w:p w14:paraId="5085A09E" w14:textId="77777777" w:rsidR="00512B75" w:rsidRDefault="00512B75" w:rsidP="0051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9"/>
    <w:rsid w:val="000B7E68"/>
    <w:rsid w:val="001141EC"/>
    <w:rsid w:val="001357F3"/>
    <w:rsid w:val="00177946"/>
    <w:rsid w:val="00273EAB"/>
    <w:rsid w:val="00290EEA"/>
    <w:rsid w:val="00373AC7"/>
    <w:rsid w:val="00512B75"/>
    <w:rsid w:val="00514FD8"/>
    <w:rsid w:val="005A1C2C"/>
    <w:rsid w:val="005F1BB6"/>
    <w:rsid w:val="0061108E"/>
    <w:rsid w:val="00790DAF"/>
    <w:rsid w:val="00814515"/>
    <w:rsid w:val="008161CA"/>
    <w:rsid w:val="008724E5"/>
    <w:rsid w:val="009F79DD"/>
    <w:rsid w:val="00B52359"/>
    <w:rsid w:val="00C25203"/>
    <w:rsid w:val="00C45CF2"/>
    <w:rsid w:val="00D17CCB"/>
    <w:rsid w:val="00E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37E41E-4CC5-46CE-A903-112601C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B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kun Li</cp:lastModifiedBy>
  <cp:revision>2</cp:revision>
  <dcterms:created xsi:type="dcterms:W3CDTF">2024-10-22T01:30:00Z</dcterms:created>
  <dcterms:modified xsi:type="dcterms:W3CDTF">2024-10-22T01:31:00Z</dcterms:modified>
</cp:coreProperties>
</file>