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E1344">
      <w:pPr>
        <w:spacing w:line="462" w:lineRule="auto"/>
        <w:rPr>
          <w:rFonts w:ascii="Arial"/>
          <w:sz w:val="21"/>
        </w:rPr>
      </w:pPr>
    </w:p>
    <w:p w14:paraId="0A3C8192">
      <w:pPr>
        <w:spacing w:before="111" w:line="220" w:lineRule="auto"/>
        <w:ind w:left="880"/>
        <w:outlineLvl w:val="0"/>
        <w:rPr>
          <w:rFonts w:ascii="宋体" w:hAnsi="宋体" w:eastAsia="宋体" w:cs="宋体"/>
          <w:sz w:val="55"/>
          <w:szCs w:val="55"/>
        </w:rPr>
      </w:pPr>
      <w:bookmarkStart w:id="0" w:name="bookmark1"/>
      <w:bookmarkEnd w:id="0"/>
      <w:r>
        <w:rPr>
          <w:rFonts w:hint="eastAsia" w:ascii="宋体" w:hAnsi="宋体" w:eastAsia="宋体" w:cs="宋体"/>
          <w:b/>
          <w:bCs/>
          <w:color w:val="FF0000"/>
          <w:spacing w:val="3"/>
          <w:sz w:val="55"/>
          <w:szCs w:val="55"/>
          <w:lang w:val="en-US" w:eastAsia="zh-CN"/>
        </w:rPr>
        <w:t>温州理工学院</w:t>
      </w:r>
      <w:r>
        <w:rPr>
          <w:rFonts w:ascii="宋体" w:hAnsi="宋体" w:eastAsia="宋体" w:cs="宋体"/>
          <w:b/>
          <w:bCs/>
          <w:color w:val="FF0000"/>
          <w:spacing w:val="3"/>
          <w:sz w:val="55"/>
          <w:szCs w:val="55"/>
        </w:rPr>
        <w:t>理论学习参考</w:t>
      </w:r>
    </w:p>
    <w:p w14:paraId="26537CFE">
      <w:pPr>
        <w:spacing w:before="183" w:line="209" w:lineRule="auto"/>
        <w:ind w:left="2997"/>
        <w:rPr>
          <w:rFonts w:hint="eastAsia" w:ascii="微软雅黑" w:hAnsi="微软雅黑" w:eastAsia="微软雅黑" w:cs="微软雅黑"/>
          <w:color w:val="FF0000"/>
          <w:spacing w:val="-1"/>
          <w:sz w:val="31"/>
          <w:szCs w:val="31"/>
          <w:lang w:val="en-US" w:eastAsia="zh-CN"/>
        </w:rPr>
      </w:pPr>
      <w:r>
        <w:rPr>
          <w:rFonts w:ascii="微软雅黑" w:hAnsi="微软雅黑" w:eastAsia="微软雅黑" w:cs="微软雅黑"/>
          <w:color w:val="FF0000"/>
          <w:spacing w:val="-1"/>
          <w:sz w:val="31"/>
          <w:szCs w:val="31"/>
        </w:rPr>
        <w:t>（</w:t>
      </w:r>
      <w:r>
        <w:rPr>
          <w:rFonts w:ascii="微软雅黑" w:hAnsi="微软雅黑" w:eastAsia="微软雅黑" w:cs="微软雅黑"/>
          <w:color w:val="FF0000"/>
          <w:spacing w:val="-10"/>
          <w:sz w:val="31"/>
          <w:szCs w:val="31"/>
        </w:rPr>
        <w:t xml:space="preserve"> </w:t>
      </w:r>
      <w:r>
        <w:rPr>
          <w:rFonts w:ascii="Times New Roman" w:hAnsi="Times New Roman" w:eastAsia="Times New Roman" w:cs="Times New Roman"/>
          <w:color w:val="FF0000"/>
          <w:spacing w:val="-1"/>
          <w:sz w:val="31"/>
          <w:szCs w:val="31"/>
        </w:rPr>
        <w:t xml:space="preserve">2025 </w:t>
      </w:r>
      <w:r>
        <w:rPr>
          <w:rFonts w:ascii="微软雅黑" w:hAnsi="微软雅黑" w:eastAsia="微软雅黑" w:cs="微软雅黑"/>
          <w:color w:val="FF0000"/>
          <w:spacing w:val="-1"/>
          <w:sz w:val="31"/>
          <w:szCs w:val="31"/>
        </w:rPr>
        <w:t>年第</w:t>
      </w:r>
      <w:r>
        <w:rPr>
          <w:rFonts w:ascii="微软雅黑" w:hAnsi="微软雅黑" w:eastAsia="微软雅黑" w:cs="微软雅黑"/>
          <w:color w:val="FF0000"/>
          <w:spacing w:val="27"/>
          <w:sz w:val="31"/>
          <w:szCs w:val="31"/>
        </w:rPr>
        <w:t xml:space="preserve"> </w:t>
      </w:r>
      <w:r>
        <w:rPr>
          <w:rFonts w:ascii="Times New Roman" w:hAnsi="Times New Roman" w:eastAsia="Times New Roman" w:cs="Times New Roman"/>
          <w:color w:val="FF0000"/>
          <w:spacing w:val="-1"/>
          <w:sz w:val="31"/>
          <w:szCs w:val="31"/>
        </w:rPr>
        <w:t>1</w:t>
      </w:r>
      <w:r>
        <w:rPr>
          <w:rFonts w:hint="eastAsia" w:ascii="Times New Roman" w:hAnsi="Times New Roman" w:eastAsia="宋体" w:cs="Times New Roman"/>
          <w:color w:val="FF0000"/>
          <w:spacing w:val="-1"/>
          <w:sz w:val="31"/>
          <w:szCs w:val="31"/>
          <w:lang w:val="en-US" w:eastAsia="zh-CN"/>
        </w:rPr>
        <w:t xml:space="preserve">7  </w:t>
      </w:r>
      <w:r>
        <w:rPr>
          <w:rFonts w:ascii="微软雅黑" w:hAnsi="微软雅黑" w:eastAsia="微软雅黑" w:cs="微软雅黑"/>
          <w:color w:val="FF0000"/>
          <w:spacing w:val="-1"/>
          <w:sz w:val="31"/>
          <w:szCs w:val="31"/>
        </w:rPr>
        <w:t>期</w:t>
      </w:r>
      <w:r>
        <w:rPr>
          <w:rFonts w:hint="eastAsia" w:ascii="微软雅黑" w:hAnsi="微软雅黑" w:eastAsia="微软雅黑" w:cs="微软雅黑"/>
          <w:color w:val="FF0000"/>
          <w:spacing w:val="-1"/>
          <w:sz w:val="31"/>
          <w:szCs w:val="31"/>
          <w:lang w:val="en-US" w:eastAsia="zh-CN"/>
        </w:rPr>
        <w:t xml:space="preserve"> </w:t>
      </w:r>
      <w:r>
        <w:rPr>
          <w:rFonts w:hint="eastAsia" w:ascii="微软雅黑" w:hAnsi="微软雅黑" w:eastAsia="微软雅黑" w:cs="微软雅黑"/>
          <w:color w:val="FF0000"/>
          <w:spacing w:val="-1"/>
          <w:sz w:val="31"/>
          <w:szCs w:val="31"/>
          <w:lang w:eastAsia="zh-CN"/>
        </w:rPr>
        <w:t>）</w:t>
      </w:r>
    </w:p>
    <w:p w14:paraId="4D1C1D21">
      <w:pPr>
        <w:spacing w:before="91" w:line="219" w:lineRule="auto"/>
        <w:ind w:firstLine="552" w:firstLineChars="200"/>
        <w:rPr>
          <w:rFonts w:ascii="宋体" w:hAnsi="宋体" w:eastAsia="宋体" w:cs="宋体"/>
          <w:sz w:val="28"/>
          <w:szCs w:val="28"/>
        </w:rPr>
      </w:pPr>
      <w:r>
        <w:rPr>
          <w:rFonts w:hint="eastAsia" w:ascii="宋体" w:hAnsi="宋体" w:eastAsia="宋体" w:cs="宋体"/>
          <w:spacing w:val="-2"/>
          <w:sz w:val="28"/>
          <w:szCs w:val="28"/>
          <w:lang w:val="en-US" w:eastAsia="zh-CN"/>
        </w:rPr>
        <w:t>校党委</w:t>
      </w:r>
      <w:r>
        <w:rPr>
          <w:rFonts w:ascii="宋体" w:hAnsi="宋体" w:eastAsia="宋体" w:cs="宋体"/>
          <w:spacing w:val="-2"/>
          <w:sz w:val="28"/>
          <w:szCs w:val="28"/>
        </w:rPr>
        <w:t>宣传部编</w:t>
      </w:r>
      <w:r>
        <w:rPr>
          <w:rFonts w:ascii="宋体" w:hAnsi="宋体" w:eastAsia="宋体" w:cs="宋体"/>
          <w:spacing w:val="1"/>
          <w:sz w:val="28"/>
          <w:szCs w:val="28"/>
        </w:rPr>
        <w:t xml:space="preserve">               </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 xml:space="preserve">  </w:t>
      </w:r>
      <w:r>
        <w:rPr>
          <w:rFonts w:ascii="Times New Roman" w:hAnsi="Times New Roman" w:eastAsia="Times New Roman" w:cs="Times New Roman"/>
          <w:spacing w:val="-4"/>
          <w:sz w:val="28"/>
          <w:szCs w:val="28"/>
        </w:rPr>
        <w:t xml:space="preserve">2025 </w:t>
      </w:r>
      <w:r>
        <w:rPr>
          <w:rFonts w:ascii="宋体" w:hAnsi="宋体" w:eastAsia="宋体" w:cs="宋体"/>
          <w:spacing w:val="-4"/>
          <w:sz w:val="28"/>
          <w:szCs w:val="28"/>
        </w:rPr>
        <w:t>年</w:t>
      </w:r>
      <w:r>
        <w:rPr>
          <w:rFonts w:ascii="宋体" w:hAnsi="宋体" w:eastAsia="宋体" w:cs="宋体"/>
          <w:spacing w:val="-52"/>
          <w:sz w:val="28"/>
          <w:szCs w:val="28"/>
        </w:rPr>
        <w:t xml:space="preserve"> </w:t>
      </w:r>
      <w:r>
        <w:rPr>
          <w:rFonts w:hint="eastAsia" w:ascii="Times New Roman" w:hAnsi="Times New Roman" w:eastAsia="宋体" w:cs="Times New Roman"/>
          <w:spacing w:val="-4"/>
          <w:sz w:val="28"/>
          <w:szCs w:val="28"/>
          <w:lang w:val="en-US" w:eastAsia="zh-CN"/>
        </w:rPr>
        <w:t xml:space="preserve">12 </w:t>
      </w:r>
      <w:r>
        <w:rPr>
          <w:rFonts w:ascii="宋体" w:hAnsi="宋体" w:eastAsia="宋体" w:cs="宋体"/>
          <w:spacing w:val="-4"/>
          <w:sz w:val="28"/>
          <w:szCs w:val="28"/>
        </w:rPr>
        <w:t>月</w:t>
      </w:r>
      <w:r>
        <w:rPr>
          <w:rFonts w:ascii="宋体" w:hAnsi="宋体" w:eastAsia="宋体" w:cs="宋体"/>
          <w:spacing w:val="-38"/>
          <w:sz w:val="28"/>
          <w:szCs w:val="28"/>
        </w:rPr>
        <w:t xml:space="preserve"> </w:t>
      </w:r>
      <w:r>
        <w:rPr>
          <w:rFonts w:hint="eastAsia" w:ascii="Times New Roman" w:hAnsi="Times New Roman" w:eastAsia="宋体" w:cs="Times New Roman"/>
          <w:spacing w:val="-4"/>
          <w:sz w:val="28"/>
          <w:szCs w:val="28"/>
          <w:lang w:val="en-US" w:eastAsia="zh-CN"/>
        </w:rPr>
        <w:t xml:space="preserve">25 </w:t>
      </w:r>
      <w:r>
        <w:rPr>
          <w:rFonts w:ascii="宋体" w:hAnsi="宋体" w:eastAsia="宋体" w:cs="宋体"/>
          <w:spacing w:val="-4"/>
          <w:sz w:val="28"/>
          <w:szCs w:val="28"/>
        </w:rPr>
        <w:t>日</w:t>
      </w:r>
    </w:p>
    <w:p w14:paraId="33CDFE46">
      <w:pPr>
        <w:spacing w:line="349" w:lineRule="auto"/>
        <w:rPr>
          <w:rFonts w:ascii="Arial"/>
          <w:sz w:val="21"/>
        </w:rPr>
      </w:pPr>
      <w:r>
        <w:drawing>
          <wp:anchor distT="0" distB="0" distL="0" distR="0" simplePos="0" relativeHeight="251660288" behindDoc="0" locked="0" layoutInCell="1" allowOverlap="1">
            <wp:simplePos x="0" y="0"/>
            <wp:positionH relativeFrom="column">
              <wp:posOffset>185420</wp:posOffset>
            </wp:positionH>
            <wp:positionV relativeFrom="paragraph">
              <wp:posOffset>79375</wp:posOffset>
            </wp:positionV>
            <wp:extent cx="5400040"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1"/>
                    <a:stretch>
                      <a:fillRect/>
                    </a:stretch>
                  </pic:blipFill>
                  <pic:spPr>
                    <a:xfrm>
                      <a:off x="0" y="0"/>
                      <a:ext cx="5400040" cy="9525"/>
                    </a:xfrm>
                    <a:prstGeom prst="rect">
                      <a:avLst/>
                    </a:prstGeom>
                  </pic:spPr>
                </pic:pic>
              </a:graphicData>
            </a:graphic>
          </wp:anchor>
        </w:drawing>
      </w:r>
    </w:p>
    <w:p w14:paraId="201D3C95">
      <w:pPr>
        <w:spacing w:line="350" w:lineRule="auto"/>
        <w:rPr>
          <w:rFonts w:ascii="Arial"/>
          <w:sz w:val="21"/>
        </w:rPr>
      </w:pPr>
    </w:p>
    <w:sdt>
      <w:sdtPr>
        <w:rPr>
          <w:rFonts w:ascii="宋体" w:hAnsi="宋体" w:eastAsia="宋体" w:cs="宋体"/>
          <w:sz w:val="35"/>
          <w:szCs w:val="35"/>
        </w:rPr>
        <w:id w:val="147480156"/>
        <w:docPartObj>
          <w:docPartGallery w:val="Table of Contents"/>
          <w:docPartUnique/>
        </w:docPartObj>
      </w:sdtPr>
      <w:sdtEndPr>
        <w:rPr>
          <w:rFonts w:ascii="Times New Roman" w:hAnsi="Times New Roman" w:eastAsia="Times New Roman" w:cs="Times New Roman"/>
          <w:position w:val="3"/>
          <w:sz w:val="31"/>
          <w:szCs w:val="31"/>
        </w:rPr>
      </w:sdtEndPr>
      <w:sdtContent>
        <w:p w14:paraId="2D002A1B">
          <w:pPr>
            <w:spacing w:before="113" w:line="216" w:lineRule="auto"/>
            <w:ind w:left="3885"/>
            <w:rPr>
              <w:rFonts w:ascii="宋体" w:hAnsi="宋体" w:eastAsia="宋体" w:cs="宋体"/>
              <w:sz w:val="35"/>
              <w:szCs w:val="35"/>
            </w:rPr>
          </w:pPr>
          <w:r>
            <w:rPr>
              <w:rFonts w:ascii="宋体" w:hAnsi="宋体" w:eastAsia="宋体" w:cs="宋体"/>
              <w:b/>
              <w:bCs/>
              <w:spacing w:val="-29"/>
              <w:sz w:val="35"/>
              <w:szCs w:val="35"/>
            </w:rPr>
            <w:t>目</w:t>
          </w:r>
          <w:r>
            <w:rPr>
              <w:rFonts w:ascii="宋体" w:hAnsi="宋体" w:eastAsia="宋体" w:cs="宋体"/>
              <w:spacing w:val="11"/>
              <w:sz w:val="35"/>
              <w:szCs w:val="35"/>
            </w:rPr>
            <w:t xml:space="preserve">  </w:t>
          </w:r>
          <w:r>
            <w:rPr>
              <w:rFonts w:ascii="宋体" w:hAnsi="宋体" w:eastAsia="宋体" w:cs="宋体"/>
              <w:b/>
              <w:bCs/>
              <w:spacing w:val="-29"/>
              <w:sz w:val="35"/>
              <w:szCs w:val="35"/>
            </w:rPr>
            <w:t>录</w:t>
          </w:r>
        </w:p>
        <w:p w14:paraId="14EA224B">
          <w:pPr>
            <w:spacing w:line="257" w:lineRule="auto"/>
            <w:rPr>
              <w:rFonts w:ascii="Arial"/>
              <w:sz w:val="21"/>
            </w:rPr>
          </w:pPr>
        </w:p>
        <w:p w14:paraId="0D324803">
          <w:pPr>
            <w:spacing w:line="258" w:lineRule="auto"/>
            <w:rPr>
              <w:rFonts w:ascii="Arial"/>
              <w:sz w:val="21"/>
            </w:rPr>
          </w:pPr>
        </w:p>
        <w:p w14:paraId="20116E9F">
          <w:pPr>
            <w:spacing w:line="258" w:lineRule="auto"/>
            <w:rPr>
              <w:rFonts w:ascii="Arial"/>
              <w:sz w:val="21"/>
            </w:rPr>
          </w:pPr>
        </w:p>
        <w:p w14:paraId="62F63D89">
          <w:pPr>
            <w:pStyle w:val="2"/>
            <w:tabs>
              <w:tab w:val="left" w:pos="49"/>
              <w:tab w:val="right" w:leader="dot" w:pos="8730"/>
            </w:tabs>
            <w:spacing w:before="101" w:line="189" w:lineRule="auto"/>
            <w:rPr>
              <w:rFonts w:ascii="Times New Roman" w:hAnsi="Times New Roman" w:eastAsia="Times New Roman" w:cs="Times New Roman"/>
            </w:rPr>
          </w:pPr>
          <w:r>
            <w:fldChar w:fldCharType="begin"/>
          </w:r>
          <w:r>
            <w:instrText xml:space="preserve"> HYPERLINK \l "bookmark3" </w:instrText>
          </w:r>
          <w:r>
            <w:fldChar w:fldCharType="separate"/>
          </w:r>
          <w:r>
            <w:tab/>
          </w:r>
          <w:r>
            <w:rPr>
              <w:spacing w:val="3"/>
            </w:rPr>
            <w:t>中央经济工作会议</w:t>
          </w:r>
          <w:r>
            <w:rPr>
              <w:spacing w:val="-88"/>
            </w:rPr>
            <w:t xml:space="preserve"> </w:t>
          </w:r>
          <w:r>
            <w:tab/>
          </w:r>
          <w:r>
            <w:fldChar w:fldCharType="end"/>
          </w:r>
          <w:r>
            <w:fldChar w:fldCharType="begin"/>
          </w:r>
          <w:r>
            <w:instrText xml:space="preserve"> HYPERLINK \l "bookmark2" </w:instrText>
          </w:r>
          <w:r>
            <w:fldChar w:fldCharType="separate"/>
          </w:r>
          <w:r>
            <w:rPr>
              <w:spacing w:val="-70"/>
            </w:rPr>
            <w:t xml:space="preserve"> </w:t>
          </w:r>
          <w:r>
            <w:rPr>
              <w:rFonts w:ascii="Times New Roman" w:hAnsi="Times New Roman" w:eastAsia="Times New Roman" w:cs="Times New Roman"/>
            </w:rPr>
            <w:t>1</w:t>
          </w:r>
          <w:r>
            <w:rPr>
              <w:rFonts w:ascii="Times New Roman" w:hAnsi="Times New Roman" w:eastAsia="Times New Roman" w:cs="Times New Roman"/>
            </w:rPr>
            <w:fldChar w:fldCharType="end"/>
          </w:r>
        </w:p>
        <w:p w14:paraId="54A4DE73">
          <w:pPr>
            <w:pStyle w:val="2"/>
            <w:tabs>
              <w:tab w:val="right" w:leader="dot" w:pos="8730"/>
            </w:tabs>
            <w:spacing w:before="307" w:line="189" w:lineRule="auto"/>
            <w:ind w:left="55"/>
            <w:rPr>
              <w:rFonts w:ascii="Times New Roman" w:hAnsi="Times New Roman" w:eastAsia="Times New Roman" w:cs="Times New Roman"/>
              <w:spacing w:val="4"/>
            </w:rPr>
          </w:pPr>
          <w:r>
            <w:fldChar w:fldCharType="begin"/>
          </w:r>
          <w:r>
            <w:instrText xml:space="preserve"> HYPERLINK \l "bookmark5" </w:instrText>
          </w:r>
          <w:r>
            <w:fldChar w:fldCharType="separate"/>
          </w:r>
          <w:r>
            <w:rPr>
              <w:spacing w:val="7"/>
            </w:rPr>
            <w:t>习近平对未成年人思想道德建设作出重要指示</w:t>
          </w:r>
          <w:r>
            <w:rPr>
              <w:spacing w:val="-91"/>
            </w:rPr>
            <w:t xml:space="preserve"> </w:t>
          </w:r>
          <w:r>
            <w:rPr>
              <w:spacing w:val="-91"/>
            </w:rPr>
            <w:fldChar w:fldCharType="end"/>
          </w:r>
          <w:r>
            <w:fldChar w:fldCharType="begin"/>
          </w:r>
          <w:r>
            <w:instrText xml:space="preserve"> HYPERLINK \l "bookmark4" </w:instrText>
          </w:r>
          <w:r>
            <w:fldChar w:fldCharType="separate"/>
          </w:r>
          <w:r>
            <w:tab/>
          </w:r>
          <w:r>
            <w:rPr>
              <w:rFonts w:ascii="Times New Roman" w:hAnsi="Times New Roman" w:eastAsia="Times New Roman" w:cs="Times New Roman"/>
              <w:spacing w:val="4"/>
            </w:rPr>
            <w:t>8</w:t>
          </w:r>
          <w:r>
            <w:rPr>
              <w:rFonts w:ascii="Times New Roman" w:hAnsi="Times New Roman" w:eastAsia="Times New Roman" w:cs="Times New Roman"/>
              <w:spacing w:val="4"/>
            </w:rPr>
            <w:fldChar w:fldCharType="end"/>
          </w:r>
        </w:p>
        <w:p w14:paraId="7BA1B1F0">
          <w:pPr>
            <w:pStyle w:val="2"/>
            <w:tabs>
              <w:tab w:val="right" w:leader="dot" w:pos="8730"/>
            </w:tabs>
            <w:spacing w:before="307" w:line="189" w:lineRule="auto"/>
            <w:ind w:left="55"/>
            <w:rPr>
              <w:rFonts w:hint="default" w:eastAsia="仿宋"/>
              <w:spacing w:val="7"/>
              <w:lang w:val="en-US" w:eastAsia="zh-CN"/>
            </w:rPr>
          </w:pPr>
          <w:r>
            <w:rPr>
              <w:spacing w:val="7"/>
            </w:rPr>
            <w:t>习近平在中共中央政治局第二十三次集体学习时的重要讲话</w:t>
          </w:r>
          <w:r>
            <w:rPr>
              <w:rFonts w:hint="eastAsia"/>
              <w:spacing w:val="7"/>
              <w:lang w:val="en-US" w:eastAsia="zh-CN"/>
            </w:rPr>
            <w:t xml:space="preserve"> 10</w:t>
          </w:r>
        </w:p>
        <w:p w14:paraId="229ECA7B">
          <w:pPr>
            <w:pStyle w:val="2"/>
            <w:spacing w:before="306" w:line="203" w:lineRule="auto"/>
            <w:ind w:left="23"/>
            <w:rPr>
              <w:rFonts w:hint="default" w:ascii="Times New Roman" w:hAnsi="Times New Roman" w:eastAsia="宋体" w:cs="Times New Roman"/>
              <w:lang w:val="en-US" w:eastAsia="zh-CN"/>
            </w:rPr>
          </w:pPr>
          <w:r>
            <w:fldChar w:fldCharType="begin"/>
          </w:r>
          <w:r>
            <w:instrText xml:space="preserve"> HYPERLINK \l "bookmark6" </w:instrText>
          </w:r>
          <w:r>
            <w:fldChar w:fldCharType="separate"/>
          </w:r>
          <w:r>
            <w:rPr>
              <w:spacing w:val="-5"/>
            </w:rPr>
            <w:t>怀进鹏</w:t>
          </w:r>
          <w:r>
            <w:rPr>
              <w:rFonts w:hint="eastAsia"/>
              <w:spacing w:val="-5"/>
              <w:lang w:val="en-US" w:eastAsia="zh-CN"/>
            </w:rPr>
            <w:t>:</w:t>
          </w:r>
          <w:r>
            <w:rPr>
              <w:spacing w:val="-5"/>
            </w:rPr>
            <w:t>办好人民满意的教育</w:t>
          </w:r>
          <w:r>
            <w:rPr>
              <w:rFonts w:hint="eastAsia" w:ascii="Times New Roman" w:hAnsi="Times New Roman" w:eastAsia="宋体" w:cs="Times New Roman"/>
              <w:spacing w:val="-5"/>
              <w:lang w:eastAsia="zh-CN"/>
            </w:rPr>
            <w:t>（</w:t>
          </w:r>
          <w:r>
            <w:rPr>
              <w:spacing w:val="-5"/>
            </w:rPr>
            <w:t>《人民日报》</w:t>
          </w:r>
          <w:r>
            <w:rPr>
              <w:rFonts w:ascii="Times New Roman" w:hAnsi="Times New Roman" w:eastAsia="Times New Roman" w:cs="Times New Roman"/>
              <w:spacing w:val="-5"/>
            </w:rPr>
            <w:t>2025</w:t>
          </w:r>
          <w:r>
            <w:rPr>
              <w:spacing w:val="-5"/>
            </w:rPr>
            <w:t>年</w:t>
          </w:r>
          <w:r>
            <w:rPr>
              <w:rFonts w:ascii="Times New Roman" w:hAnsi="Times New Roman" w:eastAsia="Times New Roman" w:cs="Times New Roman"/>
              <w:spacing w:val="-5"/>
            </w:rPr>
            <w:t>12</w:t>
          </w:r>
          <w:r>
            <w:rPr>
              <w:spacing w:val="-5"/>
            </w:rPr>
            <w:t>月</w:t>
          </w:r>
          <w:r>
            <w:rPr>
              <w:rFonts w:ascii="Times New Roman" w:hAnsi="Times New Roman" w:eastAsia="Times New Roman" w:cs="Times New Roman"/>
              <w:spacing w:val="-5"/>
            </w:rPr>
            <w:t xml:space="preserve">17 </w:t>
          </w:r>
          <w:r>
            <w:rPr>
              <w:spacing w:val="-5"/>
            </w:rPr>
            <w:t>日</w:t>
          </w:r>
          <w:r>
            <w:rPr>
              <w:rFonts w:ascii="Times New Roman" w:hAnsi="Times New Roman" w:eastAsia="Times New Roman" w:cs="Times New Roman"/>
              <w:spacing w:val="-5"/>
            </w:rPr>
            <w:fldChar w:fldCharType="end"/>
          </w:r>
          <w:r>
            <w:rPr>
              <w:rFonts w:hint="eastAsia" w:ascii="Times New Roman" w:hAnsi="Times New Roman" w:eastAsia="宋体" w:cs="Times New Roman"/>
              <w:spacing w:val="-5"/>
              <w:lang w:eastAsia="zh-CN"/>
            </w:rPr>
            <w:t>）</w:t>
          </w:r>
          <w:r>
            <w:rPr>
              <w:rFonts w:hint="eastAsia" w:ascii="Times New Roman" w:hAnsi="Times New Roman" w:eastAsia="宋体" w:cs="Times New Roman"/>
              <w:spacing w:val="-5"/>
              <w:lang w:val="en-US" w:eastAsia="zh-CN"/>
            </w:rPr>
            <w:t>12</w:t>
          </w:r>
        </w:p>
        <w:p w14:paraId="27D5A2BE">
          <w:pPr>
            <w:pStyle w:val="2"/>
            <w:tabs>
              <w:tab w:val="right" w:leader="dot" w:pos="8745"/>
            </w:tabs>
            <w:spacing w:before="155" w:line="189" w:lineRule="auto"/>
            <w:ind w:left="21"/>
            <w:rPr>
              <w:rFonts w:hint="default" w:ascii="Times New Roman" w:hAnsi="Times New Roman" w:eastAsia="仿宋" w:cs="Times New Roman"/>
              <w:lang w:val="en-US" w:eastAsia="zh-CN"/>
            </w:rPr>
          </w:pPr>
          <w:r>
            <w:fldChar w:fldCharType="begin"/>
          </w:r>
          <w:r>
            <w:instrText xml:space="preserve"> HYPERLINK \l "bookmark9" </w:instrText>
          </w:r>
          <w:r>
            <w:fldChar w:fldCharType="separate"/>
          </w:r>
          <w:r>
            <w:rPr>
              <w:spacing w:val="9"/>
            </w:rPr>
            <w:t>省委常委会召开扩大会议传达学习中央经济工作会议精神</w:t>
          </w:r>
          <w:r>
            <w:rPr>
              <w:spacing w:val="-91"/>
            </w:rPr>
            <w:t xml:space="preserve"> </w:t>
          </w:r>
          <w:r>
            <w:rPr>
              <w:spacing w:val="-91"/>
            </w:rPr>
            <w:fldChar w:fldCharType="end"/>
          </w:r>
          <w:r>
            <w:rPr>
              <w:rFonts w:hint="eastAsia"/>
              <w:spacing w:val="-91"/>
              <w:lang w:val="en-US" w:eastAsia="zh-CN"/>
            </w:rPr>
            <w:t xml:space="preserve">      </w:t>
          </w:r>
          <w:r>
            <w:rPr>
              <w:rFonts w:hint="eastAsia"/>
              <w:lang w:val="en-US" w:eastAsia="zh-CN"/>
            </w:rPr>
            <w:t>20</w:t>
          </w:r>
        </w:p>
        <w:p w14:paraId="700B20D6">
          <w:pPr>
            <w:pStyle w:val="2"/>
            <w:tabs>
              <w:tab w:val="right" w:leader="dot" w:pos="8730"/>
            </w:tabs>
            <w:spacing w:before="306" w:line="189" w:lineRule="auto"/>
            <w:ind w:left="21"/>
            <w:rPr>
              <w:rFonts w:ascii="Times New Roman" w:hAnsi="Times New Roman" w:eastAsia="Times New Roman" w:cs="Times New Roman"/>
              <w:spacing w:val="1"/>
            </w:rPr>
          </w:pPr>
          <w:r>
            <w:fldChar w:fldCharType="begin"/>
          </w:r>
          <w:r>
            <w:instrText xml:space="preserve"> HYPERLINK \l "bookmark11" </w:instrText>
          </w:r>
          <w:r>
            <w:fldChar w:fldCharType="separate"/>
          </w:r>
          <w:r>
            <w:rPr>
              <w:spacing w:val="6"/>
            </w:rPr>
            <w:t>省委经济工作会议</w:t>
          </w:r>
          <w:r>
            <w:rPr>
              <w:spacing w:val="-85"/>
            </w:rPr>
            <w:t xml:space="preserve"> </w:t>
          </w:r>
          <w:r>
            <w:tab/>
          </w:r>
          <w:r>
            <w:fldChar w:fldCharType="end"/>
          </w:r>
          <w:r>
            <w:fldChar w:fldCharType="begin"/>
          </w:r>
          <w:r>
            <w:instrText xml:space="preserve"> HYPERLINK \l "bookmark10" </w:instrText>
          </w:r>
          <w:r>
            <w:fldChar w:fldCharType="separate"/>
          </w:r>
          <w:r>
            <w:rPr>
              <w:spacing w:val="-103"/>
            </w:rPr>
            <w:t xml:space="preserve"> </w:t>
          </w:r>
          <w:r>
            <w:rPr>
              <w:rFonts w:ascii="Times New Roman" w:hAnsi="Times New Roman" w:eastAsia="Times New Roman" w:cs="Times New Roman"/>
              <w:spacing w:val="1"/>
            </w:rPr>
            <w:t>2</w:t>
          </w:r>
          <w:r>
            <w:rPr>
              <w:rFonts w:hint="eastAsia" w:ascii="Times New Roman" w:hAnsi="Times New Roman" w:eastAsia="宋体" w:cs="Times New Roman"/>
              <w:spacing w:val="1"/>
              <w:lang w:val="en-US" w:eastAsia="zh-CN"/>
            </w:rPr>
            <w:t>3</w:t>
          </w:r>
          <w:r>
            <w:rPr>
              <w:rFonts w:ascii="Times New Roman" w:hAnsi="Times New Roman" w:eastAsia="Times New Roman" w:cs="Times New Roman"/>
              <w:spacing w:val="1"/>
            </w:rPr>
            <w:fldChar w:fldCharType="end"/>
          </w:r>
        </w:p>
        <w:p w14:paraId="4719BB4C">
          <w:pPr>
            <w:pStyle w:val="2"/>
            <w:tabs>
              <w:tab w:val="left" w:pos="158"/>
            </w:tabs>
            <w:spacing w:before="306" w:line="189" w:lineRule="auto"/>
          </w:pPr>
          <w:r>
            <w:fldChar w:fldCharType="begin"/>
          </w:r>
          <w:r>
            <w:instrText xml:space="preserve"> HYPERLINK \l "bookmark11" </w:instrText>
          </w:r>
          <w:r>
            <w:fldChar w:fldCharType="separate"/>
          </w:r>
          <w:r>
            <w:tab/>
          </w:r>
          <w:r>
            <w:rPr>
              <w:spacing w:val="7"/>
            </w:rPr>
            <w:t>《中共浙江省委关于制定浙江省国民经济和社会发展第十五个</w:t>
          </w:r>
          <w:r>
            <w:rPr>
              <w:spacing w:val="7"/>
            </w:rPr>
            <w:fldChar w:fldCharType="end"/>
          </w:r>
        </w:p>
        <w:p w14:paraId="0D8723B2">
          <w:pPr>
            <w:pStyle w:val="2"/>
            <w:tabs>
              <w:tab w:val="right" w:leader="dot" w:pos="8730"/>
            </w:tabs>
            <w:spacing w:before="306" w:line="189" w:lineRule="auto"/>
            <w:ind w:left="21"/>
            <w:rPr>
              <w:rFonts w:hint="default" w:ascii="Times New Roman" w:hAnsi="Times New Roman" w:eastAsia="仿宋" w:cs="Times New Roman"/>
              <w:spacing w:val="1"/>
              <w:lang w:val="en-US" w:eastAsia="zh-CN"/>
            </w:rPr>
          </w:pPr>
          <w:r>
            <w:rPr>
              <w:spacing w:val="7"/>
              <w:position w:val="8"/>
            </w:rPr>
            <w:t>五年规划的建议》及解读</w:t>
          </w:r>
          <w:r>
            <w:rPr>
              <w:spacing w:val="-85"/>
              <w:position w:val="8"/>
            </w:rPr>
            <w:t xml:space="preserve"> </w:t>
          </w:r>
          <w:r>
            <w:rPr>
              <w:position w:val="8"/>
            </w:rPr>
            <w:tab/>
          </w:r>
          <w:r>
            <w:rPr>
              <w:rFonts w:hint="eastAsia"/>
              <w:position w:val="8"/>
              <w:lang w:val="en-US" w:eastAsia="zh-CN"/>
            </w:rPr>
            <w:t>30</w:t>
          </w:r>
        </w:p>
        <w:p w14:paraId="4C68C91B">
          <w:pPr>
            <w:pStyle w:val="2"/>
            <w:spacing w:before="307" w:line="189" w:lineRule="auto"/>
            <w:ind w:left="30"/>
          </w:pPr>
          <w:r>
            <w:fldChar w:fldCharType="begin"/>
          </w:r>
          <w:r>
            <w:instrText xml:space="preserve"> HYPERLINK \l "bookmark12" </w:instrText>
          </w:r>
          <w:r>
            <w:fldChar w:fldCharType="separate"/>
          </w:r>
          <w:r>
            <w:rPr>
              <w:spacing w:val="13"/>
            </w:rPr>
            <w:t>浙江省</w:t>
          </w:r>
          <w:r>
            <w:rPr>
              <w:rFonts w:ascii="Times New Roman" w:hAnsi="Times New Roman" w:eastAsia="Times New Roman" w:cs="Times New Roman"/>
              <w:spacing w:val="13"/>
            </w:rPr>
            <w:t>“</w:t>
          </w:r>
          <w:r>
            <w:rPr>
              <w:spacing w:val="13"/>
            </w:rPr>
            <w:t>新时代真理的味道</w:t>
          </w:r>
          <w:r>
            <w:rPr>
              <w:rFonts w:ascii="Times New Roman" w:hAnsi="Times New Roman" w:eastAsia="Times New Roman" w:cs="Times New Roman"/>
              <w:spacing w:val="13"/>
            </w:rPr>
            <w:t>——</w:t>
          </w:r>
          <w:r>
            <w:rPr>
              <w:spacing w:val="13"/>
            </w:rPr>
            <w:t>溯源铸魂育新人</w:t>
          </w:r>
          <w:r>
            <w:rPr>
              <w:rFonts w:ascii="Times New Roman" w:hAnsi="Times New Roman" w:eastAsia="Times New Roman" w:cs="Times New Roman"/>
              <w:spacing w:val="13"/>
            </w:rPr>
            <w:t>”</w:t>
          </w:r>
          <w:r>
            <w:rPr>
              <w:spacing w:val="13"/>
            </w:rPr>
            <w:t>思想政治教育</w:t>
          </w:r>
          <w:r>
            <w:rPr>
              <w:spacing w:val="13"/>
            </w:rPr>
            <w:fldChar w:fldCharType="end"/>
          </w:r>
        </w:p>
        <w:p w14:paraId="02C8743F">
          <w:pPr>
            <w:pStyle w:val="2"/>
            <w:tabs>
              <w:tab w:val="right" w:leader="dot" w:pos="8730"/>
            </w:tabs>
            <w:spacing w:before="152" w:line="624" w:lineRule="exact"/>
            <w:ind w:left="19"/>
            <w:rPr>
              <w:rFonts w:ascii="Times New Roman" w:hAnsi="Times New Roman" w:eastAsia="Times New Roman" w:cs="Times New Roman"/>
            </w:rPr>
          </w:pPr>
          <w:r>
            <w:rPr>
              <w:spacing w:val="6"/>
              <w:position w:val="8"/>
            </w:rPr>
            <w:t>工作部署会举行</w:t>
          </w:r>
          <w:r>
            <w:rPr>
              <w:spacing w:val="-86"/>
              <w:position w:val="8"/>
            </w:rPr>
            <w:t xml:space="preserve"> </w:t>
          </w:r>
          <w:r>
            <w:rPr>
              <w:position w:val="8"/>
            </w:rPr>
            <w:tab/>
          </w:r>
          <w:r>
            <w:rPr>
              <w:rFonts w:hint="eastAsia"/>
              <w:position w:val="8"/>
              <w:lang w:val="en-US" w:eastAsia="zh-CN"/>
            </w:rPr>
            <w:t>66</w:t>
          </w:r>
        </w:p>
      </w:sdtContent>
    </w:sdt>
    <w:p w14:paraId="631609F5">
      <w:pPr>
        <w:spacing w:line="624" w:lineRule="exact"/>
        <w:rPr>
          <w:rFonts w:ascii="Times New Roman" w:hAnsi="Times New Roman" w:eastAsia="Times New Roman" w:cs="Times New Roman"/>
        </w:rPr>
        <w:sectPr>
          <w:headerReference r:id="rId6" w:type="first"/>
          <w:footerReference r:id="rId8" w:type="first"/>
          <w:headerReference r:id="rId5" w:type="default"/>
          <w:footerReference r:id="rId7" w:type="default"/>
          <w:pgSz w:w="11906" w:h="16839"/>
          <w:pgMar w:top="1431" w:right="1521" w:bottom="0" w:left="1587" w:header="0" w:footer="0" w:gutter="0"/>
          <w:pgNumType w:fmt="decimal" w:start="0"/>
          <w:cols w:space="720" w:num="1"/>
        </w:sectPr>
      </w:pPr>
      <w:bookmarkStart w:id="19" w:name="_GoBack"/>
      <w:bookmarkEnd w:id="19"/>
    </w:p>
    <w:p w14:paraId="13011C79">
      <w:pPr>
        <w:spacing w:before="114" w:line="224" w:lineRule="auto"/>
        <w:ind w:left="2038"/>
        <w:outlineLvl w:val="0"/>
        <w:rPr>
          <w:rFonts w:ascii="宋体" w:hAnsi="宋体" w:eastAsia="宋体" w:cs="宋体"/>
          <w:sz w:val="35"/>
          <w:szCs w:val="35"/>
        </w:rPr>
      </w:pPr>
      <w:bookmarkStart w:id="1" w:name="bookmark2"/>
      <w:bookmarkEnd w:id="1"/>
      <w:bookmarkStart w:id="2" w:name="bookmark1"/>
      <w:bookmarkEnd w:id="2"/>
      <w:bookmarkStart w:id="3" w:name="bookmark3"/>
      <w:bookmarkEnd w:id="3"/>
      <w:r>
        <w:rPr>
          <w:rFonts w:ascii="宋体" w:hAnsi="宋体" w:eastAsia="宋体" w:cs="宋体"/>
          <w:b/>
          <w:bCs/>
          <w:spacing w:val="5"/>
          <w:sz w:val="35"/>
          <w:szCs w:val="35"/>
        </w:rPr>
        <w:t>中央经济工作会议在北京举行</w:t>
      </w:r>
    </w:p>
    <w:p w14:paraId="58803909">
      <w:pPr>
        <w:spacing w:before="135" w:line="485" w:lineRule="exact"/>
        <w:ind w:left="1421"/>
        <w:outlineLvl w:val="0"/>
        <w:rPr>
          <w:rFonts w:ascii="宋体" w:hAnsi="宋体" w:eastAsia="宋体" w:cs="宋体"/>
          <w:sz w:val="35"/>
          <w:szCs w:val="35"/>
        </w:rPr>
      </w:pPr>
      <w:r>
        <w:rPr>
          <w:rFonts w:ascii="宋体" w:hAnsi="宋体" w:eastAsia="宋体" w:cs="宋体"/>
          <w:b/>
          <w:bCs/>
          <w:spacing w:val="4"/>
          <w:position w:val="2"/>
          <w:sz w:val="35"/>
          <w:szCs w:val="35"/>
        </w:rPr>
        <w:t>习近平发表重要讲话</w:t>
      </w:r>
      <w:r>
        <w:rPr>
          <w:rFonts w:ascii="宋体" w:hAnsi="宋体" w:eastAsia="宋体" w:cs="宋体"/>
          <w:spacing w:val="4"/>
          <w:position w:val="2"/>
          <w:sz w:val="35"/>
          <w:szCs w:val="35"/>
        </w:rPr>
        <w:t xml:space="preserve"> </w:t>
      </w:r>
      <w:r>
        <w:rPr>
          <w:rFonts w:ascii="宋体" w:hAnsi="宋体" w:eastAsia="宋体" w:cs="宋体"/>
          <w:b/>
          <w:bCs/>
          <w:spacing w:val="4"/>
          <w:position w:val="2"/>
          <w:sz w:val="35"/>
          <w:szCs w:val="35"/>
        </w:rPr>
        <w:t>李强作总结讲话</w:t>
      </w:r>
    </w:p>
    <w:p w14:paraId="08A29B67">
      <w:pPr>
        <w:spacing w:before="74" w:line="483" w:lineRule="exact"/>
        <w:ind w:left="1310"/>
        <w:outlineLvl w:val="0"/>
        <w:rPr>
          <w:rFonts w:ascii="宋体" w:hAnsi="宋体" w:eastAsia="宋体" w:cs="宋体"/>
          <w:sz w:val="35"/>
          <w:szCs w:val="35"/>
        </w:rPr>
      </w:pPr>
      <w:r>
        <w:rPr>
          <w:rFonts w:ascii="宋体" w:hAnsi="宋体" w:eastAsia="宋体" w:cs="宋体"/>
          <w:b/>
          <w:bCs/>
          <w:spacing w:val="5"/>
          <w:position w:val="2"/>
          <w:sz w:val="35"/>
          <w:szCs w:val="35"/>
        </w:rPr>
        <w:t>赵乐际王沪宁蔡奇丁薛祥李希出席会议</w:t>
      </w:r>
    </w:p>
    <w:p w14:paraId="08983A72">
      <w:pPr>
        <w:spacing w:line="329" w:lineRule="auto"/>
        <w:rPr>
          <w:rFonts w:ascii="Arial"/>
          <w:sz w:val="21"/>
        </w:rPr>
      </w:pPr>
    </w:p>
    <w:p w14:paraId="0074E738">
      <w:pPr>
        <w:pStyle w:val="2"/>
        <w:spacing w:before="101" w:line="333" w:lineRule="auto"/>
        <w:ind w:left="14" w:right="67" w:firstLine="636"/>
        <w:jc w:val="both"/>
      </w:pPr>
      <w:r>
        <w:rPr>
          <w:spacing w:val="-3"/>
        </w:rPr>
        <w:t>人民日报北京</w:t>
      </w:r>
      <w:r>
        <w:rPr>
          <w:spacing w:val="-75"/>
        </w:rPr>
        <w:t xml:space="preserve"> </w:t>
      </w:r>
      <w:r>
        <w:rPr>
          <w:rFonts w:ascii="Times New Roman" w:hAnsi="Times New Roman" w:eastAsia="Times New Roman" w:cs="Times New Roman"/>
          <w:spacing w:val="-3"/>
        </w:rPr>
        <w:t xml:space="preserve">2025 </w:t>
      </w:r>
      <w:r>
        <w:rPr>
          <w:spacing w:val="-3"/>
        </w:rPr>
        <w:t>年</w:t>
      </w:r>
      <w:r>
        <w:rPr>
          <w:spacing w:val="-58"/>
        </w:rPr>
        <w:t xml:space="preserve"> </w:t>
      </w:r>
      <w:r>
        <w:rPr>
          <w:rFonts w:ascii="Times New Roman" w:hAnsi="Times New Roman" w:eastAsia="Times New Roman" w:cs="Times New Roman"/>
          <w:spacing w:val="-3"/>
        </w:rPr>
        <w:t xml:space="preserve">12 </w:t>
      </w:r>
      <w:r>
        <w:rPr>
          <w:spacing w:val="-3"/>
        </w:rPr>
        <w:t>月</w:t>
      </w:r>
      <w:r>
        <w:rPr>
          <w:spacing w:val="-57"/>
        </w:rPr>
        <w:t xml:space="preserve"> </w:t>
      </w:r>
      <w:r>
        <w:rPr>
          <w:rFonts w:ascii="Times New Roman" w:hAnsi="Times New Roman" w:eastAsia="Times New Roman" w:cs="Times New Roman"/>
          <w:spacing w:val="-3"/>
        </w:rPr>
        <w:t>11</w:t>
      </w:r>
      <w:r>
        <w:rPr>
          <w:rFonts w:ascii="Times New Roman" w:hAnsi="Times New Roman" w:eastAsia="Times New Roman" w:cs="Times New Roman"/>
          <w:spacing w:val="56"/>
        </w:rPr>
        <w:t xml:space="preserve"> </w:t>
      </w:r>
      <w:r>
        <w:rPr>
          <w:spacing w:val="-3"/>
        </w:rPr>
        <w:t>日电</w:t>
      </w:r>
      <w:r>
        <w:rPr>
          <w:spacing w:val="31"/>
        </w:rPr>
        <w:t xml:space="preserve">  </w:t>
      </w:r>
      <w:r>
        <w:rPr>
          <w:spacing w:val="-3"/>
        </w:rPr>
        <w:t>中央经济工作会议</w:t>
      </w:r>
      <w:r>
        <w:rPr>
          <w:spacing w:val="-55"/>
        </w:rPr>
        <w:t xml:space="preserve"> </w:t>
      </w:r>
      <w:r>
        <w:rPr>
          <w:rFonts w:ascii="Times New Roman" w:hAnsi="Times New Roman" w:eastAsia="Times New Roman" w:cs="Times New Roman"/>
          <w:spacing w:val="-3"/>
        </w:rPr>
        <w:t>12</w:t>
      </w:r>
      <w:r>
        <w:rPr>
          <w:spacing w:val="-2"/>
        </w:rPr>
        <w:t>月</w:t>
      </w:r>
      <w:r>
        <w:rPr>
          <w:spacing w:val="-23"/>
        </w:rPr>
        <w:t xml:space="preserve"> </w:t>
      </w:r>
      <w:r>
        <w:rPr>
          <w:rFonts w:ascii="Times New Roman" w:hAnsi="Times New Roman" w:eastAsia="Times New Roman" w:cs="Times New Roman"/>
          <w:spacing w:val="-2"/>
        </w:rPr>
        <w:t xml:space="preserve">10  </w:t>
      </w:r>
      <w:r>
        <w:rPr>
          <w:spacing w:val="-2"/>
        </w:rPr>
        <w:t>日至</w:t>
      </w:r>
      <w:r>
        <w:rPr>
          <w:spacing w:val="-33"/>
        </w:rPr>
        <w:t xml:space="preserve"> </w:t>
      </w:r>
      <w:r>
        <w:rPr>
          <w:rFonts w:ascii="Times New Roman" w:hAnsi="Times New Roman" w:eastAsia="Times New Roman" w:cs="Times New Roman"/>
          <w:spacing w:val="-2"/>
        </w:rPr>
        <w:t xml:space="preserve">11  </w:t>
      </w:r>
      <w:r>
        <w:rPr>
          <w:spacing w:val="-2"/>
        </w:rPr>
        <w:t>日在北京举行。</w:t>
      </w:r>
      <w:r>
        <w:rPr>
          <w:spacing w:val="-73"/>
        </w:rPr>
        <w:t xml:space="preserve"> </w:t>
      </w:r>
      <w:r>
        <w:rPr>
          <w:spacing w:val="-2"/>
        </w:rPr>
        <w:t>中共中央总书记、国家主席、</w:t>
      </w:r>
      <w:r>
        <w:rPr>
          <w:spacing w:val="-86"/>
        </w:rPr>
        <w:t xml:space="preserve"> </w:t>
      </w:r>
      <w:r>
        <w:rPr>
          <w:spacing w:val="-2"/>
        </w:rPr>
        <w:t>中</w:t>
      </w:r>
      <w:r>
        <w:rPr>
          <w:spacing w:val="9"/>
        </w:rPr>
        <w:t>央军委主席习近平出席会议并发表重要讲话。</w:t>
      </w:r>
      <w:r>
        <w:rPr>
          <w:spacing w:val="-57"/>
        </w:rPr>
        <w:t xml:space="preserve"> </w:t>
      </w:r>
      <w:r>
        <w:rPr>
          <w:spacing w:val="9"/>
        </w:rPr>
        <w:t>中共中央政治局常委李强、赵乐际、王沪宁、蔡奇、丁薛祥、李希</w:t>
      </w:r>
      <w:r>
        <w:rPr>
          <w:spacing w:val="8"/>
        </w:rPr>
        <w:t>出席会议。</w:t>
      </w:r>
    </w:p>
    <w:p w14:paraId="26680C84">
      <w:pPr>
        <w:pStyle w:val="2"/>
        <w:spacing w:before="1" w:line="333" w:lineRule="auto"/>
        <w:ind w:right="66" w:firstLine="693"/>
        <w:jc w:val="both"/>
      </w:pPr>
      <w:r>
        <w:rPr>
          <w:spacing w:val="4"/>
        </w:rPr>
        <w:t>习近平在重要讲话中总结</w:t>
      </w:r>
      <w:r>
        <w:rPr>
          <w:spacing w:val="-60"/>
        </w:rPr>
        <w:t xml:space="preserve"> </w:t>
      </w:r>
      <w:r>
        <w:rPr>
          <w:rFonts w:ascii="Times New Roman" w:hAnsi="Times New Roman" w:eastAsia="Times New Roman" w:cs="Times New Roman"/>
          <w:spacing w:val="4"/>
        </w:rPr>
        <w:t xml:space="preserve">2025 </w:t>
      </w:r>
      <w:r>
        <w:rPr>
          <w:spacing w:val="4"/>
        </w:rPr>
        <w:t>年经济工作，分析当前经济</w:t>
      </w:r>
      <w:r>
        <w:rPr>
          <w:spacing w:val="6"/>
        </w:rPr>
        <w:t>形势，部署</w:t>
      </w:r>
      <w:r>
        <w:rPr>
          <w:spacing w:val="-54"/>
        </w:rPr>
        <w:t xml:space="preserve"> </w:t>
      </w:r>
      <w:r>
        <w:rPr>
          <w:rFonts w:ascii="Times New Roman" w:hAnsi="Times New Roman" w:eastAsia="Times New Roman" w:cs="Times New Roman"/>
          <w:spacing w:val="6"/>
        </w:rPr>
        <w:t xml:space="preserve">2026 </w:t>
      </w:r>
      <w:r>
        <w:rPr>
          <w:spacing w:val="6"/>
        </w:rPr>
        <w:t>年经济工作。李强作总结讲话，对贯彻落实习</w:t>
      </w:r>
      <w:r>
        <w:rPr>
          <w:spacing w:val="9"/>
        </w:rPr>
        <w:t>近平总书记重要讲话精神、做好明年经济工作提出要求。</w:t>
      </w:r>
    </w:p>
    <w:p w14:paraId="56A327CB">
      <w:pPr>
        <w:pStyle w:val="2"/>
        <w:spacing w:before="8" w:line="333" w:lineRule="auto"/>
        <w:ind w:left="1" w:firstLine="653"/>
        <w:jc w:val="both"/>
      </w:pPr>
      <w:r>
        <w:rPr>
          <w:spacing w:val="9"/>
        </w:rPr>
        <w:t>会议指出，今年是很不平凡的一年。</w:t>
      </w:r>
      <w:r>
        <w:rPr>
          <w:spacing w:val="-59"/>
        </w:rPr>
        <w:t xml:space="preserve"> </w:t>
      </w:r>
      <w:r>
        <w:rPr>
          <w:spacing w:val="9"/>
        </w:rPr>
        <w:t>以习近平同志为核心</w:t>
      </w:r>
      <w:r>
        <w:rPr>
          <w:spacing w:val="13"/>
        </w:rPr>
        <w:t>的党中央团结带领全党全国各族人民迎难而上、奋力拼搏，坚定不移贯彻新发展理念、推动高质量发展，统筹国内国际两个大局，实施更加积极有为的宏观政策，经济社会发展主要目标</w:t>
      </w:r>
      <w:r>
        <w:rPr>
          <w:spacing w:val="8"/>
        </w:rPr>
        <w:t>将顺利完成。</w:t>
      </w:r>
      <w:r>
        <w:rPr>
          <w:spacing w:val="-86"/>
        </w:rPr>
        <w:t xml:space="preserve"> </w:t>
      </w:r>
      <w:r>
        <w:rPr>
          <w:spacing w:val="8"/>
        </w:rPr>
        <w:t>我国经济顶压前行、</w:t>
      </w:r>
      <w:r>
        <w:rPr>
          <w:spacing w:val="-86"/>
        </w:rPr>
        <w:t xml:space="preserve"> </w:t>
      </w:r>
      <w:r>
        <w:rPr>
          <w:spacing w:val="8"/>
        </w:rPr>
        <w:t>向新向优发展，现代化产业</w:t>
      </w:r>
      <w:r>
        <w:rPr>
          <w:spacing w:val="11"/>
        </w:rPr>
        <w:t>体系建设持续推进，</w:t>
      </w:r>
      <w:r>
        <w:rPr>
          <w:spacing w:val="-91"/>
        </w:rPr>
        <w:t xml:space="preserve"> </w:t>
      </w:r>
      <w:r>
        <w:rPr>
          <w:spacing w:val="11"/>
        </w:rPr>
        <w:t>改革开放迈出新步伐，重</w:t>
      </w:r>
      <w:r>
        <w:rPr>
          <w:spacing w:val="10"/>
        </w:rPr>
        <w:t>点领域风险化解</w:t>
      </w:r>
      <w:r>
        <w:rPr>
          <w:spacing w:val="9"/>
        </w:rPr>
        <w:t>取得积极进展，</w:t>
      </w:r>
      <w:r>
        <w:rPr>
          <w:spacing w:val="-75"/>
        </w:rPr>
        <w:t xml:space="preserve"> </w:t>
      </w:r>
      <w:r>
        <w:rPr>
          <w:spacing w:val="9"/>
        </w:rPr>
        <w:t>民生保障更加有力。过去</w:t>
      </w:r>
      <w:r>
        <w:rPr>
          <w:spacing w:val="-55"/>
        </w:rPr>
        <w:t xml:space="preserve"> </w:t>
      </w:r>
      <w:r>
        <w:rPr>
          <w:rFonts w:ascii="Times New Roman" w:hAnsi="Times New Roman" w:eastAsia="Times New Roman" w:cs="Times New Roman"/>
          <w:spacing w:val="9"/>
        </w:rPr>
        <w:t xml:space="preserve">5 </w:t>
      </w:r>
      <w:r>
        <w:rPr>
          <w:spacing w:val="9"/>
        </w:rPr>
        <w:t>年，我们有效应对</w:t>
      </w:r>
      <w:r>
        <w:rPr>
          <w:spacing w:val="5"/>
        </w:rPr>
        <w:t>各种冲击挑战，推动党和国家事业取得新的重大成就，</w:t>
      </w:r>
      <w:r>
        <w:rPr>
          <w:rFonts w:ascii="Times New Roman" w:hAnsi="Times New Roman" w:eastAsia="Times New Roman" w:cs="Times New Roman"/>
          <w:spacing w:val="5"/>
        </w:rPr>
        <w:t>“</w:t>
      </w:r>
      <w:r>
        <w:rPr>
          <w:spacing w:val="5"/>
        </w:rPr>
        <w:t>十四五</w:t>
      </w:r>
      <w:r>
        <w:rPr>
          <w:rFonts w:ascii="Times New Roman" w:hAnsi="Times New Roman" w:eastAsia="Times New Roman" w:cs="Times New Roman"/>
          <w:spacing w:val="5"/>
        </w:rPr>
        <w:t>”</w:t>
      </w:r>
      <w:r>
        <w:rPr>
          <w:spacing w:val="9"/>
        </w:rPr>
        <w:t>即将圆满收官，第二个百年奋斗目标新征程实现良好开局。</w:t>
      </w:r>
    </w:p>
    <w:p w14:paraId="569F02BC">
      <w:pPr>
        <w:pStyle w:val="2"/>
        <w:spacing w:before="5" w:line="333" w:lineRule="auto"/>
        <w:ind w:left="12" w:right="68" w:firstLine="642"/>
        <w:jc w:val="both"/>
      </w:pPr>
      <w:r>
        <w:rPr>
          <w:spacing w:val="13"/>
        </w:rPr>
        <w:t>会议认为，通过实践，我们对做好新形势下经济</w:t>
      </w:r>
      <w:r>
        <w:rPr>
          <w:spacing w:val="12"/>
        </w:rPr>
        <w:t>工作又有</w:t>
      </w:r>
      <w:r>
        <w:rPr>
          <w:spacing w:val="13"/>
        </w:rPr>
        <w:t>了新的认识和体会：必须充分挖掘经济潜能</w:t>
      </w:r>
      <w:r>
        <w:rPr>
          <w:spacing w:val="12"/>
        </w:rPr>
        <w:t>，必须坚持政策支</w:t>
      </w:r>
      <w:r>
        <w:rPr>
          <w:spacing w:val="3"/>
        </w:rPr>
        <w:t>持和改革创新并举，必须做到既</w:t>
      </w:r>
      <w:r>
        <w:rPr>
          <w:rFonts w:ascii="Times New Roman" w:hAnsi="Times New Roman" w:eastAsia="Times New Roman" w:cs="Times New Roman"/>
          <w:spacing w:val="3"/>
        </w:rPr>
        <w:t>“</w:t>
      </w:r>
      <w:r>
        <w:rPr>
          <w:spacing w:val="3"/>
        </w:rPr>
        <w:t>放得活</w:t>
      </w:r>
      <w:r>
        <w:rPr>
          <w:rFonts w:ascii="Times New Roman" w:hAnsi="Times New Roman" w:eastAsia="Times New Roman" w:cs="Times New Roman"/>
          <w:spacing w:val="3"/>
        </w:rPr>
        <w:t>”</w:t>
      </w:r>
      <w:r>
        <w:rPr>
          <w:spacing w:val="3"/>
        </w:rPr>
        <w:t>又</w:t>
      </w:r>
      <w:r>
        <w:rPr>
          <w:rFonts w:ascii="Times New Roman" w:hAnsi="Times New Roman" w:eastAsia="Times New Roman" w:cs="Times New Roman"/>
          <w:spacing w:val="3"/>
        </w:rPr>
        <w:t>“</w:t>
      </w:r>
      <w:r>
        <w:rPr>
          <w:spacing w:val="3"/>
        </w:rPr>
        <w:t>管得好</w:t>
      </w:r>
      <w:r>
        <w:rPr>
          <w:rFonts w:ascii="Times New Roman" w:hAnsi="Times New Roman" w:eastAsia="Times New Roman" w:cs="Times New Roman"/>
          <w:spacing w:val="3"/>
        </w:rPr>
        <w:t>”</w:t>
      </w:r>
      <w:r>
        <w:rPr>
          <w:spacing w:val="3"/>
        </w:rPr>
        <w:t>，必须坚持</w:t>
      </w:r>
      <w:r>
        <w:rPr>
          <w:spacing w:val="13"/>
        </w:rPr>
        <w:t>投资于物和投资于人紧密结合，必须以苦练</w:t>
      </w:r>
      <w:r>
        <w:rPr>
          <w:spacing w:val="12"/>
        </w:rPr>
        <w:t>内功来应对外部挑</w:t>
      </w:r>
    </w:p>
    <w:p w14:paraId="557E1BAE">
      <w:pPr>
        <w:spacing w:line="333" w:lineRule="auto"/>
        <w:sectPr>
          <w:footerReference r:id="rId9" w:type="default"/>
          <w:pgSz w:w="11906" w:h="16839"/>
          <w:pgMar w:top="1431" w:right="1519" w:bottom="1151" w:left="1590" w:header="0" w:footer="987" w:gutter="0"/>
          <w:pgNumType w:fmt="decimal" w:start="1"/>
          <w:cols w:space="720" w:num="1"/>
        </w:sectPr>
      </w:pPr>
    </w:p>
    <w:p w14:paraId="5334B1C0">
      <w:pPr>
        <w:spacing w:line="312" w:lineRule="auto"/>
        <w:rPr>
          <w:rFonts w:ascii="Arial"/>
          <w:sz w:val="21"/>
        </w:rPr>
      </w:pPr>
    </w:p>
    <w:p w14:paraId="02454DDB">
      <w:pPr>
        <w:spacing w:line="312" w:lineRule="auto"/>
        <w:rPr>
          <w:rFonts w:ascii="Arial"/>
          <w:sz w:val="21"/>
        </w:rPr>
      </w:pPr>
    </w:p>
    <w:p w14:paraId="6D17829A">
      <w:pPr>
        <w:pStyle w:val="2"/>
        <w:spacing w:before="100" w:line="225" w:lineRule="auto"/>
        <w:ind w:left="26"/>
      </w:pPr>
      <w:r>
        <w:rPr>
          <w:spacing w:val="-13"/>
        </w:rPr>
        <w:t>战。</w:t>
      </w:r>
    </w:p>
    <w:p w14:paraId="3B28C54B">
      <w:pPr>
        <w:pStyle w:val="2"/>
        <w:spacing w:before="188" w:line="333" w:lineRule="auto"/>
        <w:ind w:left="5" w:right="6" w:firstLine="645"/>
        <w:jc w:val="both"/>
      </w:pPr>
      <w:r>
        <w:rPr>
          <w:spacing w:val="13"/>
        </w:rPr>
        <w:t>会议指出，我国经济发展中老问题、新挑战仍然</w:t>
      </w:r>
      <w:r>
        <w:rPr>
          <w:spacing w:val="12"/>
        </w:rPr>
        <w:t>不少，外</w:t>
      </w:r>
      <w:r>
        <w:rPr>
          <w:spacing w:val="13"/>
        </w:rPr>
        <w:t>部环境变化影响加深，国内供强需弱矛盾突出，重点</w:t>
      </w:r>
      <w:r>
        <w:rPr>
          <w:spacing w:val="12"/>
        </w:rPr>
        <w:t>领域风险</w:t>
      </w:r>
      <w:r>
        <w:rPr>
          <w:spacing w:val="13"/>
        </w:rPr>
        <w:t>隐患较多。这些大多是发展中、转型中的问题，经过</w:t>
      </w:r>
      <w:r>
        <w:rPr>
          <w:spacing w:val="12"/>
        </w:rPr>
        <w:t>努力是可</w:t>
      </w:r>
      <w:r>
        <w:rPr>
          <w:spacing w:val="4"/>
        </w:rPr>
        <w:t>以解决的，我国经济长期向好的支撑条件和基本趋势没有改变。</w:t>
      </w:r>
      <w:r>
        <w:rPr>
          <w:spacing w:val="13"/>
        </w:rPr>
        <w:t>要坚定信心、用好优势、应对挑战，不断巩固拓展经</w:t>
      </w:r>
      <w:r>
        <w:rPr>
          <w:spacing w:val="12"/>
        </w:rPr>
        <w:t>济稳中向</w:t>
      </w:r>
      <w:r>
        <w:rPr>
          <w:spacing w:val="4"/>
        </w:rPr>
        <w:t>好势头。</w:t>
      </w:r>
    </w:p>
    <w:p w14:paraId="060E91FE">
      <w:pPr>
        <w:pStyle w:val="2"/>
        <w:spacing w:before="7" w:line="333" w:lineRule="auto"/>
        <w:ind w:right="13" w:firstLine="650"/>
        <w:jc w:val="both"/>
      </w:pPr>
      <w:r>
        <w:rPr>
          <w:spacing w:val="13"/>
        </w:rPr>
        <w:t>会议强调，做好明年经济工作，要以习近平新时</w:t>
      </w:r>
      <w:r>
        <w:rPr>
          <w:spacing w:val="12"/>
        </w:rPr>
        <w:t>代中国特</w:t>
      </w:r>
      <w:r>
        <w:rPr>
          <w:spacing w:val="13"/>
        </w:rPr>
        <w:t>色社会主义思想为指导，深入贯彻党的二十大和二十届历次全</w:t>
      </w:r>
      <w:r>
        <w:rPr>
          <w:spacing w:val="4"/>
        </w:rPr>
        <w:t>会精神，完整准确全面贯彻新发展理念，加快构建新发展格局，</w:t>
      </w:r>
      <w:r>
        <w:rPr>
          <w:spacing w:val="13"/>
        </w:rPr>
        <w:t>着力推动高质量发展，坚持稳中求进工作总基调，更好统筹国内经济工作和国际经贸斗争，更好统筹发展和安全，实施更加积极有为的宏观政策，增强政策前瞻性针对性协同性，持续扩</w:t>
      </w:r>
      <w:r>
        <w:rPr>
          <w:spacing w:val="10"/>
        </w:rPr>
        <w:t>大内需、优化供给，做优增量、盘活存量，</w:t>
      </w:r>
      <w:r>
        <w:rPr>
          <w:spacing w:val="-73"/>
        </w:rPr>
        <w:t xml:space="preserve"> </w:t>
      </w:r>
      <w:r>
        <w:rPr>
          <w:spacing w:val="10"/>
        </w:rPr>
        <w:t>因地制宜发展新质</w:t>
      </w:r>
      <w:r>
        <w:rPr>
          <w:spacing w:val="13"/>
        </w:rPr>
        <w:t>生产力，纵深推进全国统一大市场建设，持续防范化解重点领域风险，着力稳就业、稳企业、稳市场、稳预期，推动经济实</w:t>
      </w:r>
      <w:r>
        <w:rPr>
          <w:spacing w:val="8"/>
        </w:rPr>
        <w:t>现质的有效提升和量的合理增长，保持社会</w:t>
      </w:r>
      <w:r>
        <w:rPr>
          <w:spacing w:val="7"/>
        </w:rPr>
        <w:t>和谐稳定，实现</w:t>
      </w:r>
      <w:r>
        <w:rPr>
          <w:rFonts w:ascii="Times New Roman" w:hAnsi="Times New Roman" w:eastAsia="Times New Roman" w:cs="Times New Roman"/>
          <w:spacing w:val="7"/>
        </w:rPr>
        <w:t>“</w:t>
      </w:r>
      <w:r>
        <w:rPr>
          <w:spacing w:val="7"/>
        </w:rPr>
        <w:t>十五五</w:t>
      </w:r>
      <w:r>
        <w:rPr>
          <w:rFonts w:ascii="Times New Roman" w:hAnsi="Times New Roman" w:eastAsia="Times New Roman" w:cs="Times New Roman"/>
          <w:spacing w:val="7"/>
        </w:rPr>
        <w:t>”</w:t>
      </w:r>
      <w:r>
        <w:rPr>
          <w:spacing w:val="7"/>
        </w:rPr>
        <w:t>良好开局。</w:t>
      </w:r>
    </w:p>
    <w:p w14:paraId="0054D70F">
      <w:pPr>
        <w:pStyle w:val="2"/>
        <w:spacing w:before="1" w:line="334" w:lineRule="auto"/>
        <w:ind w:left="2" w:firstLine="648"/>
        <w:jc w:val="both"/>
      </w:pPr>
      <w:r>
        <w:rPr>
          <w:spacing w:val="4"/>
        </w:rPr>
        <w:t>会议指出，明年经济工作在政策取向上，要坚持稳中求进、</w:t>
      </w:r>
      <w:r>
        <w:rPr>
          <w:spacing w:val="13"/>
        </w:rPr>
        <w:t>提质增效，发挥存量政策和增量政策集成效应，加大逆周期和跨周期调节力度，提升宏观经济治理效能。要继续实施更加积</w:t>
      </w:r>
      <w:r>
        <w:rPr>
          <w:spacing w:val="5"/>
        </w:rPr>
        <w:t>极的财政政策。保持必要的财政赤字、债务总规模和支出</w:t>
      </w:r>
      <w:r>
        <w:rPr>
          <w:spacing w:val="4"/>
        </w:rPr>
        <w:t>总量，</w:t>
      </w:r>
      <w:r>
        <w:rPr>
          <w:spacing w:val="13"/>
        </w:rPr>
        <w:t>加强财政科学管理，优化财政支出结构，规范税收优惠、财政</w:t>
      </w:r>
    </w:p>
    <w:p w14:paraId="0B155C2F">
      <w:pPr>
        <w:spacing w:line="334" w:lineRule="auto"/>
        <w:sectPr>
          <w:footerReference r:id="rId10" w:type="default"/>
          <w:pgSz w:w="11906" w:h="16839"/>
          <w:pgMar w:top="1431" w:right="1491" w:bottom="1152" w:left="1593" w:header="0" w:footer="987" w:gutter="0"/>
          <w:pgNumType w:fmt="decimal"/>
          <w:cols w:space="720" w:num="1"/>
        </w:sectPr>
      </w:pPr>
    </w:p>
    <w:p w14:paraId="7E677CDE">
      <w:pPr>
        <w:spacing w:line="308" w:lineRule="auto"/>
        <w:rPr>
          <w:rFonts w:ascii="Arial"/>
          <w:sz w:val="21"/>
        </w:rPr>
      </w:pPr>
    </w:p>
    <w:p w14:paraId="7B291CF4">
      <w:pPr>
        <w:spacing w:line="308" w:lineRule="auto"/>
        <w:rPr>
          <w:rFonts w:ascii="Arial"/>
          <w:sz w:val="21"/>
        </w:rPr>
      </w:pPr>
    </w:p>
    <w:p w14:paraId="5DAFB2A2">
      <w:pPr>
        <w:pStyle w:val="2"/>
        <w:spacing w:before="101" w:line="334" w:lineRule="auto"/>
        <w:ind w:right="244" w:firstLine="19"/>
        <w:jc w:val="both"/>
      </w:pPr>
      <w:r>
        <w:rPr>
          <w:spacing w:val="13"/>
        </w:rPr>
        <w:t>补贴政策。重视解决地方财政困难，兜牢基层</w:t>
      </w:r>
      <w:r>
        <w:rPr>
          <w:rFonts w:ascii="Times New Roman" w:hAnsi="Times New Roman" w:eastAsia="Times New Roman" w:cs="Times New Roman"/>
          <w:spacing w:val="13"/>
        </w:rPr>
        <w:t>“</w:t>
      </w:r>
      <w:r>
        <w:rPr>
          <w:spacing w:val="13"/>
        </w:rPr>
        <w:t>三保</w:t>
      </w:r>
      <w:r>
        <w:rPr>
          <w:rFonts w:ascii="Times New Roman" w:hAnsi="Times New Roman" w:eastAsia="Times New Roman" w:cs="Times New Roman"/>
          <w:spacing w:val="13"/>
        </w:rPr>
        <w:t>”</w:t>
      </w:r>
      <w:r>
        <w:rPr>
          <w:spacing w:val="13"/>
        </w:rPr>
        <w:t>底线。严肃财经纪律，坚持党政机关过紧日子。要继续实施适度宽松的货币政策。把促进经济稳定增长、物价合理回升作为货币政策的重要考量，灵活高效运用降准降息等多种政策工具，保持流动性充裕，畅通货币政策传导机制，引导金融机构加力支持扩</w:t>
      </w:r>
      <w:r>
        <w:rPr>
          <w:spacing w:val="11"/>
        </w:rPr>
        <w:t>大内需、科技创新、</w:t>
      </w:r>
      <w:r>
        <w:rPr>
          <w:spacing w:val="-87"/>
        </w:rPr>
        <w:t xml:space="preserve"> </w:t>
      </w:r>
      <w:r>
        <w:rPr>
          <w:spacing w:val="11"/>
        </w:rPr>
        <w:t>中小微企业等重点领域</w:t>
      </w:r>
      <w:r>
        <w:rPr>
          <w:spacing w:val="10"/>
        </w:rPr>
        <w:t>。保持人民币汇率</w:t>
      </w:r>
      <w:r>
        <w:rPr>
          <w:spacing w:val="13"/>
        </w:rPr>
        <w:t>在合理均衡水平上的基本稳定。要增强宏观政策取向一致性和有效性。将各类经济政策和非经济政策、存量政策和增量政策纳入宏观政策取向一致性评估。健全预期管理机制，提振社会</w:t>
      </w:r>
      <w:r>
        <w:rPr>
          <w:spacing w:val="5"/>
        </w:rPr>
        <w:t>信心。</w:t>
      </w:r>
    </w:p>
    <w:p w14:paraId="1591E34B">
      <w:pPr>
        <w:pStyle w:val="2"/>
        <w:spacing w:line="220" w:lineRule="auto"/>
        <w:ind w:left="655"/>
      </w:pPr>
      <w:r>
        <w:rPr>
          <w:spacing w:val="8"/>
        </w:rPr>
        <w:t>会议确定，明年经济工作抓好以下重点任务。</w:t>
      </w:r>
    </w:p>
    <w:p w14:paraId="527F92F9">
      <w:pPr>
        <w:pStyle w:val="2"/>
        <w:spacing w:before="191" w:line="333" w:lineRule="auto"/>
        <w:ind w:left="4" w:right="160" w:firstLine="665"/>
      </w:pPr>
      <w:r>
        <w:rPr>
          <w:spacing w:val="12"/>
        </w:rPr>
        <w:t>一是坚持内需主导，建设强大国内市场。深入实施提振消</w:t>
      </w:r>
      <w:r>
        <w:rPr>
          <w:spacing w:val="13"/>
        </w:rPr>
        <w:t>费专项行动，制定实施城乡居民增收计划。扩大优质商品和服</w:t>
      </w:r>
      <w:r>
        <w:rPr>
          <w:spacing w:val="5"/>
        </w:rPr>
        <w:t>务供给。优化</w:t>
      </w:r>
      <w:r>
        <w:rPr>
          <w:rFonts w:ascii="Times New Roman" w:hAnsi="Times New Roman" w:eastAsia="Times New Roman" w:cs="Times New Roman"/>
          <w:spacing w:val="5"/>
        </w:rPr>
        <w:t>“</w:t>
      </w:r>
      <w:r>
        <w:rPr>
          <w:spacing w:val="5"/>
        </w:rPr>
        <w:t>两新</w:t>
      </w:r>
      <w:r>
        <w:rPr>
          <w:rFonts w:ascii="Times New Roman" w:hAnsi="Times New Roman" w:eastAsia="Times New Roman" w:cs="Times New Roman"/>
          <w:spacing w:val="5"/>
        </w:rPr>
        <w:t>”</w:t>
      </w:r>
      <w:r>
        <w:rPr>
          <w:spacing w:val="5"/>
        </w:rPr>
        <w:t>政策实施。清理消费领域不合理限制措施，</w:t>
      </w:r>
      <w:r>
        <w:rPr>
          <w:spacing w:val="13"/>
        </w:rPr>
        <w:t>释放服务消费潜力。推动投资止跌回稳，适当增加中央预算内</w:t>
      </w:r>
      <w:r>
        <w:rPr>
          <w:spacing w:val="14"/>
        </w:rPr>
        <w:t>投资规模，优化实施</w:t>
      </w:r>
      <w:r>
        <w:rPr>
          <w:rFonts w:ascii="Times New Roman" w:hAnsi="Times New Roman" w:eastAsia="Times New Roman" w:cs="Times New Roman"/>
          <w:spacing w:val="14"/>
        </w:rPr>
        <w:t>“</w:t>
      </w:r>
      <w:r>
        <w:rPr>
          <w:spacing w:val="14"/>
        </w:rPr>
        <w:t>两重</w:t>
      </w:r>
      <w:r>
        <w:rPr>
          <w:rFonts w:ascii="Times New Roman" w:hAnsi="Times New Roman" w:eastAsia="Times New Roman" w:cs="Times New Roman"/>
          <w:spacing w:val="14"/>
        </w:rPr>
        <w:t>”</w:t>
      </w:r>
      <w:r>
        <w:rPr>
          <w:spacing w:val="14"/>
        </w:rPr>
        <w:t>项目，优化地方政府专</w:t>
      </w:r>
      <w:r>
        <w:rPr>
          <w:spacing w:val="13"/>
        </w:rPr>
        <w:t>项债券用途管理，继续发挥新型政策性金融工具作用，有效激发民间投资</w:t>
      </w:r>
      <w:r>
        <w:rPr>
          <w:spacing w:val="8"/>
        </w:rPr>
        <w:t>活力。高质量推进城市更新。</w:t>
      </w:r>
    </w:p>
    <w:p w14:paraId="6E1F67DB">
      <w:pPr>
        <w:pStyle w:val="2"/>
        <w:spacing w:before="6" w:line="333" w:lineRule="auto"/>
        <w:ind w:left="9" w:firstLine="658"/>
        <w:jc w:val="both"/>
      </w:pPr>
      <w:r>
        <w:rPr>
          <w:spacing w:val="12"/>
        </w:rPr>
        <w:t>二是坚持创新驱动，加紧培育壮大新动能。制定一体推进</w:t>
      </w:r>
      <w:r>
        <w:rPr>
          <w:spacing w:val="-3"/>
        </w:rPr>
        <w:t>教育科技人才发展方案。建设北京（京津冀）、上海（长三角）、</w:t>
      </w:r>
      <w:r>
        <w:rPr>
          <w:spacing w:val="10"/>
        </w:rPr>
        <w:t>粤港澳大湾区国际科技创新中心。</w:t>
      </w:r>
      <w:r>
        <w:rPr>
          <w:spacing w:val="-78"/>
        </w:rPr>
        <w:t xml:space="preserve"> </w:t>
      </w:r>
      <w:r>
        <w:rPr>
          <w:spacing w:val="10"/>
        </w:rPr>
        <w:t>强化企业创新主体地位，完</w:t>
      </w:r>
      <w:r>
        <w:rPr>
          <w:spacing w:val="8"/>
        </w:rPr>
        <w:t>善新兴领域知识产权保护制度。制定服务业扩能提质行动方案。</w:t>
      </w:r>
      <w:r>
        <w:rPr>
          <w:spacing w:val="5"/>
        </w:rPr>
        <w:t>实施新一轮重点产业链高质量发展行动。深化拓展</w:t>
      </w:r>
      <w:r>
        <w:rPr>
          <w:rFonts w:ascii="Times New Roman" w:hAnsi="Times New Roman" w:eastAsia="Times New Roman" w:cs="Times New Roman"/>
          <w:spacing w:val="4"/>
        </w:rPr>
        <w:t>“</w:t>
      </w:r>
      <w:r>
        <w:rPr>
          <w:spacing w:val="4"/>
        </w:rPr>
        <w:t>人工智能</w:t>
      </w:r>
      <w:r>
        <w:rPr>
          <w:rFonts w:ascii="Times New Roman" w:hAnsi="Times New Roman" w:eastAsia="Times New Roman" w:cs="Times New Roman"/>
          <w:spacing w:val="4"/>
        </w:rPr>
        <w:t>+”</w:t>
      </w:r>
      <w:r>
        <w:rPr>
          <w:spacing w:val="4"/>
        </w:rPr>
        <w:t>，</w:t>
      </w:r>
    </w:p>
    <w:p w14:paraId="3BA927A6">
      <w:pPr>
        <w:spacing w:line="333" w:lineRule="auto"/>
        <w:sectPr>
          <w:headerReference r:id="rId11" w:type="default"/>
          <w:footerReference r:id="rId12" w:type="default"/>
          <w:pgSz w:w="11906" w:h="16839"/>
          <w:pgMar w:top="1431" w:right="1343" w:bottom="1152" w:left="1588" w:header="0" w:footer="987" w:gutter="0"/>
          <w:pgNumType w:fmt="decimal"/>
          <w:cols w:space="720" w:num="1"/>
        </w:sectPr>
      </w:pPr>
    </w:p>
    <w:p w14:paraId="29FF40B7">
      <w:pPr>
        <w:spacing w:line="309" w:lineRule="auto"/>
        <w:rPr>
          <w:rFonts w:ascii="Arial"/>
          <w:sz w:val="21"/>
        </w:rPr>
      </w:pPr>
    </w:p>
    <w:p w14:paraId="70C45837">
      <w:pPr>
        <w:spacing w:line="310" w:lineRule="auto"/>
        <w:rPr>
          <w:rFonts w:ascii="Arial"/>
          <w:sz w:val="21"/>
        </w:rPr>
      </w:pPr>
    </w:p>
    <w:p w14:paraId="46B047D0">
      <w:pPr>
        <w:pStyle w:val="2"/>
        <w:spacing w:before="101" w:line="224" w:lineRule="auto"/>
        <w:ind w:left="22"/>
      </w:pPr>
      <w:r>
        <w:rPr>
          <w:spacing w:val="7"/>
        </w:rPr>
        <w:t>完善人工智能治理。创新科技金融服务。</w:t>
      </w:r>
    </w:p>
    <w:p w14:paraId="2123877B">
      <w:pPr>
        <w:pStyle w:val="2"/>
        <w:spacing w:before="194" w:line="333" w:lineRule="auto"/>
        <w:ind w:left="8" w:right="6" w:firstLine="660"/>
      </w:pPr>
      <w:r>
        <w:rPr>
          <w:spacing w:val="12"/>
        </w:rPr>
        <w:t>三是坚持改革攻坚，增强高质量发展动力活力。制定全国</w:t>
      </w:r>
      <w:r>
        <w:rPr>
          <w:spacing w:val="13"/>
        </w:rPr>
        <w:t>统一大市场建设条例，深入整治</w:t>
      </w:r>
      <w:r>
        <w:rPr>
          <w:rFonts w:ascii="Times New Roman" w:hAnsi="Times New Roman" w:eastAsia="Times New Roman" w:cs="Times New Roman"/>
          <w:spacing w:val="13"/>
        </w:rPr>
        <w:t>“</w:t>
      </w:r>
      <w:r>
        <w:rPr>
          <w:spacing w:val="13"/>
        </w:rPr>
        <w:t>内卷式</w:t>
      </w:r>
      <w:r>
        <w:rPr>
          <w:rFonts w:ascii="Times New Roman" w:hAnsi="Times New Roman" w:eastAsia="Times New Roman" w:cs="Times New Roman"/>
          <w:spacing w:val="13"/>
        </w:rPr>
        <w:t>”</w:t>
      </w:r>
      <w:r>
        <w:rPr>
          <w:spacing w:val="13"/>
        </w:rPr>
        <w:t>竞争。制定和实施进一步深化国资国企改革方案，完善民营经济</w:t>
      </w:r>
      <w:r>
        <w:rPr>
          <w:spacing w:val="12"/>
        </w:rPr>
        <w:t>促进法配套法规政</w:t>
      </w:r>
      <w:r>
        <w:rPr>
          <w:spacing w:val="14"/>
        </w:rPr>
        <w:t>策。加紧清理拖欠企业账款。推动平台企业和平台</w:t>
      </w:r>
      <w:r>
        <w:rPr>
          <w:spacing w:val="13"/>
        </w:rPr>
        <w:t>内经营者、</w:t>
      </w:r>
      <w:r>
        <w:rPr>
          <w:spacing w:val="4"/>
        </w:rPr>
        <w:t>劳动者共赢发展。拓展要素市场化改革试点。健全地方税体系。</w:t>
      </w:r>
      <w:r>
        <w:rPr>
          <w:spacing w:val="13"/>
        </w:rPr>
        <w:t>深入推进中小金融机构减量提质，持续深化</w:t>
      </w:r>
      <w:r>
        <w:rPr>
          <w:spacing w:val="12"/>
        </w:rPr>
        <w:t>资本市场投融资综</w:t>
      </w:r>
      <w:r>
        <w:rPr>
          <w:spacing w:val="3"/>
        </w:rPr>
        <w:t>合改革。</w:t>
      </w:r>
    </w:p>
    <w:p w14:paraId="2D415196">
      <w:pPr>
        <w:pStyle w:val="2"/>
        <w:spacing w:before="5" w:line="333" w:lineRule="auto"/>
        <w:ind w:left="10" w:firstLine="672"/>
      </w:pPr>
      <w:r>
        <w:rPr>
          <w:spacing w:val="11"/>
        </w:rPr>
        <w:t>四是坚持对外开放，推动多领域合作共赢。稳步推进制度</w:t>
      </w:r>
      <w:r>
        <w:rPr>
          <w:spacing w:val="12"/>
        </w:rPr>
        <w:t>型开放，有序扩大服务领域自主开放，优化自由贸易试验区布</w:t>
      </w:r>
      <w:r>
        <w:rPr>
          <w:spacing w:val="4"/>
        </w:rPr>
        <w:t>局范围，扎实推进海南自由贸易港建设。推进贸易投资一体化、</w:t>
      </w:r>
      <w:r>
        <w:rPr>
          <w:spacing w:val="11"/>
        </w:rPr>
        <w:t>内外贸一体化发展。鼓励支持服务出</w:t>
      </w:r>
      <w:r>
        <w:rPr>
          <w:spacing w:val="-80"/>
        </w:rPr>
        <w:t xml:space="preserve"> </w:t>
      </w:r>
      <w:r>
        <w:rPr>
          <w:spacing w:val="11"/>
        </w:rPr>
        <w:t>口，积极发展数字贸易、</w:t>
      </w:r>
      <w:r>
        <w:rPr>
          <w:spacing w:val="10"/>
        </w:rPr>
        <w:t>绿色贸易。深化外商投资促进体制机制改革。</w:t>
      </w:r>
      <w:r>
        <w:rPr>
          <w:spacing w:val="-83"/>
        </w:rPr>
        <w:t xml:space="preserve"> </w:t>
      </w:r>
      <w:r>
        <w:rPr>
          <w:spacing w:val="10"/>
        </w:rPr>
        <w:t>完善海外综合服</w:t>
      </w:r>
      <w:r>
        <w:rPr>
          <w:spacing w:val="13"/>
        </w:rPr>
        <w:t>务体系。推动共建</w:t>
      </w:r>
      <w:r>
        <w:rPr>
          <w:rFonts w:ascii="Times New Roman" w:hAnsi="Times New Roman" w:eastAsia="Times New Roman" w:cs="Times New Roman"/>
          <w:spacing w:val="13"/>
        </w:rPr>
        <w:t>“</w:t>
      </w:r>
      <w:r>
        <w:rPr>
          <w:spacing w:val="13"/>
        </w:rPr>
        <w:t>一带一路</w:t>
      </w:r>
      <w:r>
        <w:rPr>
          <w:rFonts w:ascii="Times New Roman" w:hAnsi="Times New Roman" w:eastAsia="Times New Roman" w:cs="Times New Roman"/>
          <w:spacing w:val="13"/>
        </w:rPr>
        <w:t>”</w:t>
      </w:r>
      <w:r>
        <w:rPr>
          <w:spacing w:val="13"/>
        </w:rPr>
        <w:t>高质量发展。推动商签更多区域</w:t>
      </w:r>
      <w:r>
        <w:rPr>
          <w:spacing w:val="7"/>
        </w:rPr>
        <w:t>和双边贸易投资协定。</w:t>
      </w:r>
    </w:p>
    <w:p w14:paraId="679FDB53">
      <w:pPr>
        <w:pStyle w:val="2"/>
        <w:spacing w:before="9" w:line="333" w:lineRule="auto"/>
        <w:ind w:right="97" w:firstLine="657"/>
        <w:jc w:val="both"/>
      </w:pPr>
      <w:r>
        <w:rPr>
          <w:spacing w:val="12"/>
        </w:rPr>
        <w:t>五是坚持协调发展，促进城乡融合和区域联动。统筹推进</w:t>
      </w:r>
      <w:r>
        <w:rPr>
          <w:spacing w:val="13"/>
        </w:rPr>
        <w:t>以县城为重要载体的城镇化建设和乡村全面振兴，推动县域经济高质量发展。严守耕地红线，毫不放松抓好粮食生产，促进粮食等重要农产品价格保持在合理水平。持续巩固拓展脱贫攻坚成果，把常态化帮扶纳入乡村振兴战略统筹实施，守牢不发生规模性返贫致贫底线。支持经济大省挑大梁。加强重点城市群协调联动，深化跨行政区合作。加强主要海湾整体规划，推</w:t>
      </w:r>
      <w:r>
        <w:rPr>
          <w:spacing w:val="8"/>
        </w:rPr>
        <w:t>动海洋经济高质量发展。</w:t>
      </w:r>
    </w:p>
    <w:p w14:paraId="4D99A719">
      <w:pPr>
        <w:spacing w:line="333" w:lineRule="auto"/>
        <w:sectPr>
          <w:footerReference r:id="rId13" w:type="default"/>
          <w:pgSz w:w="11906" w:h="16839"/>
          <w:pgMar w:top="1431" w:right="1491" w:bottom="1151" w:left="1593" w:header="0" w:footer="987" w:gutter="0"/>
          <w:pgNumType w:fmt="decimal"/>
          <w:cols w:space="720" w:num="1"/>
        </w:sectPr>
      </w:pPr>
    </w:p>
    <w:p w14:paraId="3242491F">
      <w:pPr>
        <w:spacing w:line="308" w:lineRule="auto"/>
        <w:rPr>
          <w:rFonts w:ascii="Arial"/>
          <w:sz w:val="21"/>
        </w:rPr>
      </w:pPr>
    </w:p>
    <w:p w14:paraId="459DDCCA">
      <w:pPr>
        <w:spacing w:line="309" w:lineRule="auto"/>
        <w:rPr>
          <w:rFonts w:ascii="Arial"/>
          <w:sz w:val="21"/>
        </w:rPr>
      </w:pPr>
    </w:p>
    <w:p w14:paraId="2824665E">
      <w:pPr>
        <w:pStyle w:val="2"/>
        <w:spacing w:before="101" w:line="334" w:lineRule="auto"/>
        <w:ind w:left="3" w:firstLine="654"/>
        <w:jc w:val="both"/>
      </w:pPr>
      <w:r>
        <w:rPr>
          <w:spacing w:val="13"/>
        </w:rPr>
        <w:t>六是坚持</w:t>
      </w:r>
      <w:r>
        <w:rPr>
          <w:rFonts w:ascii="Times New Roman" w:hAnsi="Times New Roman" w:eastAsia="Times New Roman" w:cs="Times New Roman"/>
          <w:spacing w:val="13"/>
        </w:rPr>
        <w:t>“</w:t>
      </w:r>
      <w:r>
        <w:rPr>
          <w:spacing w:val="13"/>
        </w:rPr>
        <w:t>双碳</w:t>
      </w:r>
      <w:r>
        <w:rPr>
          <w:rFonts w:ascii="Times New Roman" w:hAnsi="Times New Roman" w:eastAsia="Times New Roman" w:cs="Times New Roman"/>
          <w:spacing w:val="13"/>
        </w:rPr>
        <w:t>”</w:t>
      </w:r>
      <w:r>
        <w:rPr>
          <w:spacing w:val="13"/>
        </w:rPr>
        <w:t>引领，推动全面绿色转型。深入推进重点行业节能降碳改造。制定能源强国建设规划纲要，加</w:t>
      </w:r>
      <w:r>
        <w:rPr>
          <w:spacing w:val="12"/>
        </w:rPr>
        <w:t>快新型能</w:t>
      </w:r>
      <w:r>
        <w:rPr>
          <w:spacing w:val="4"/>
        </w:rPr>
        <w:t>源体系建设，扩大绿电应用。加强全国碳排放权交易市场建设。</w:t>
      </w:r>
      <w:r>
        <w:rPr>
          <w:spacing w:val="13"/>
        </w:rPr>
        <w:t>实施固体废物综合治理行动，深入打好蓝天、碧水、</w:t>
      </w:r>
      <w:r>
        <w:rPr>
          <w:spacing w:val="12"/>
        </w:rPr>
        <w:t>净土保卫</w:t>
      </w:r>
      <w:r>
        <w:rPr>
          <w:spacing w:val="13"/>
        </w:rPr>
        <w:t>战，强化新污染物治理。扎实推进</w:t>
      </w:r>
      <w:r>
        <w:rPr>
          <w:rFonts w:ascii="Times New Roman" w:hAnsi="Times New Roman" w:eastAsia="Times New Roman" w:cs="Times New Roman"/>
          <w:spacing w:val="13"/>
        </w:rPr>
        <w:t>“</w:t>
      </w:r>
      <w:r>
        <w:rPr>
          <w:spacing w:val="13"/>
        </w:rPr>
        <w:t>三北</w:t>
      </w:r>
      <w:r>
        <w:rPr>
          <w:rFonts w:ascii="Times New Roman" w:hAnsi="Times New Roman" w:eastAsia="Times New Roman" w:cs="Times New Roman"/>
          <w:spacing w:val="13"/>
        </w:rPr>
        <w:t>”</w:t>
      </w:r>
      <w:r>
        <w:rPr>
          <w:spacing w:val="13"/>
        </w:rPr>
        <w:t>工程攻坚战，实施自然保护地整合优化。加强气象监测预报预警体系建设</w:t>
      </w:r>
      <w:r>
        <w:rPr>
          <w:spacing w:val="12"/>
        </w:rPr>
        <w:t>，加紧补</w:t>
      </w:r>
      <w:r>
        <w:rPr>
          <w:spacing w:val="13"/>
        </w:rPr>
        <w:t>齐北方地区防洪排涝抗灾基础设施短板，提高应对极</w:t>
      </w:r>
      <w:r>
        <w:rPr>
          <w:spacing w:val="12"/>
        </w:rPr>
        <w:t>端天气能</w:t>
      </w:r>
      <w:r>
        <w:rPr>
          <w:spacing w:val="-2"/>
        </w:rPr>
        <w:t>力。</w:t>
      </w:r>
    </w:p>
    <w:p w14:paraId="1A00E433">
      <w:pPr>
        <w:pStyle w:val="2"/>
        <w:spacing w:before="5" w:line="333" w:lineRule="auto"/>
        <w:ind w:left="1" w:right="91" w:firstLine="650"/>
        <w:jc w:val="both"/>
      </w:pPr>
      <w:r>
        <w:rPr>
          <w:spacing w:val="13"/>
        </w:rPr>
        <w:t>七是坚持民生为大，努力为人民群众多办实</w:t>
      </w:r>
      <w:r>
        <w:rPr>
          <w:spacing w:val="12"/>
        </w:rPr>
        <w:t>事。实施稳岗</w:t>
      </w:r>
      <w:r>
        <w:rPr>
          <w:spacing w:val="13"/>
        </w:rPr>
        <w:t>扩容提质行动，稳定高校毕业生、农民工等重点群体就业，鼓励支持灵活就业人员、新就业形态人员参加职工保险。推进教育资源布局结构调整，增加普通高中学位供给和优质高校本科招生。优化药品集中采购，深化医保支付方式改革。实施康复护理扩容提升工程，推行长期护理保险制度，加强对困难群体的关爱帮扶。倡导积极婚育观，努力稳定新出生人口规模。扎</w:t>
      </w:r>
      <w:r>
        <w:rPr>
          <w:spacing w:val="9"/>
        </w:rPr>
        <w:t>实做好安全生产、防灾减灾救灾、食品药品安全等工作。</w:t>
      </w:r>
    </w:p>
    <w:p w14:paraId="57CCD686">
      <w:pPr>
        <w:pStyle w:val="2"/>
        <w:spacing w:before="7" w:line="333" w:lineRule="auto"/>
        <w:ind w:right="7" w:firstLine="650"/>
        <w:jc w:val="both"/>
      </w:pPr>
      <w:r>
        <w:rPr>
          <w:spacing w:val="13"/>
        </w:rPr>
        <w:t>八是坚持守牢底线，积极稳妥化解重点领域风</w:t>
      </w:r>
      <w:r>
        <w:rPr>
          <w:spacing w:val="12"/>
        </w:rPr>
        <w:t>险。着力稳</w:t>
      </w:r>
      <w:r>
        <w:rPr>
          <w:spacing w:val="10"/>
        </w:rPr>
        <w:t>定房地产市场，</w:t>
      </w:r>
      <w:r>
        <w:rPr>
          <w:spacing w:val="-74"/>
        </w:rPr>
        <w:t xml:space="preserve"> </w:t>
      </w:r>
      <w:r>
        <w:rPr>
          <w:spacing w:val="10"/>
        </w:rPr>
        <w:t>因城施策控增量、去库存、优供给，鼓励收购</w:t>
      </w:r>
      <w:r>
        <w:rPr>
          <w:spacing w:val="4"/>
        </w:rPr>
        <w:t>存量商品房重点用于保障性住房等。深化住房公积金制度改革，</w:t>
      </w:r>
      <w:r>
        <w:rPr>
          <w:spacing w:val="14"/>
        </w:rPr>
        <w:t>有序推动</w:t>
      </w:r>
      <w:r>
        <w:rPr>
          <w:rFonts w:ascii="Times New Roman" w:hAnsi="Times New Roman" w:eastAsia="Times New Roman" w:cs="Times New Roman"/>
          <w:spacing w:val="14"/>
        </w:rPr>
        <w:t>“</w:t>
      </w:r>
      <w:r>
        <w:rPr>
          <w:spacing w:val="14"/>
        </w:rPr>
        <w:t>好房子</w:t>
      </w:r>
      <w:r>
        <w:rPr>
          <w:rFonts w:ascii="Times New Roman" w:hAnsi="Times New Roman" w:eastAsia="Times New Roman" w:cs="Times New Roman"/>
          <w:spacing w:val="14"/>
        </w:rPr>
        <w:t>”</w:t>
      </w:r>
      <w:r>
        <w:rPr>
          <w:spacing w:val="14"/>
        </w:rPr>
        <w:t>建设。加快构建房地产发展新</w:t>
      </w:r>
      <w:r>
        <w:rPr>
          <w:spacing w:val="13"/>
        </w:rPr>
        <w:t>模式。积极有序化解地方政府债务风险，督促各地主动化债，不得违规新增隐性债务。优化债务重组和置换办法，多措并举化解地方政府</w:t>
      </w:r>
      <w:r>
        <w:rPr>
          <w:spacing w:val="8"/>
        </w:rPr>
        <w:t>融资平台经营性债务风险。</w:t>
      </w:r>
    </w:p>
    <w:p w14:paraId="147A97D0">
      <w:pPr>
        <w:spacing w:line="333" w:lineRule="auto"/>
        <w:sectPr>
          <w:footerReference r:id="rId14" w:type="default"/>
          <w:pgSz w:w="11906" w:h="16839"/>
          <w:pgMar w:top="1431" w:right="1497" w:bottom="1150" w:left="1595" w:header="0" w:footer="987" w:gutter="0"/>
          <w:pgNumType w:fmt="decimal"/>
          <w:cols w:space="720" w:num="1"/>
        </w:sectPr>
      </w:pPr>
    </w:p>
    <w:p w14:paraId="4CAB7AB4">
      <w:pPr>
        <w:spacing w:line="316" w:lineRule="auto"/>
        <w:rPr>
          <w:rFonts w:ascii="Arial"/>
          <w:sz w:val="21"/>
        </w:rPr>
      </w:pPr>
    </w:p>
    <w:p w14:paraId="1B745CE0">
      <w:pPr>
        <w:spacing w:line="316" w:lineRule="auto"/>
        <w:rPr>
          <w:rFonts w:ascii="Arial"/>
          <w:sz w:val="21"/>
        </w:rPr>
      </w:pPr>
    </w:p>
    <w:p w14:paraId="2961B273">
      <w:pPr>
        <w:pStyle w:val="2"/>
        <w:spacing w:before="101" w:line="333" w:lineRule="auto"/>
        <w:ind w:right="97" w:firstLine="649"/>
        <w:jc w:val="both"/>
      </w:pPr>
      <w:r>
        <w:rPr>
          <w:spacing w:val="13"/>
        </w:rPr>
        <w:t>会议指出，要自觉把思想和行动统一到党中央对</w:t>
      </w:r>
      <w:r>
        <w:rPr>
          <w:spacing w:val="12"/>
        </w:rPr>
        <w:t>形势的科</w:t>
      </w:r>
      <w:r>
        <w:rPr>
          <w:spacing w:val="13"/>
        </w:rPr>
        <w:t>学判断上来，把握我国发展大势，坚定对未来发展的信心。要全面贯彻明年经济工作的总体要求和政策取向，坚持积极务实的目标导向，着力解决存在的困难问题，在质的有效提升上取得更大突破，增强居民和企业的获得感；增强改革与政策的协同效应，推动经济运行和市场预期持续向好。要在大局中把握明年经济工作的关键着力点，围绕做强国内大循环，拓展内需</w:t>
      </w:r>
      <w:r>
        <w:rPr>
          <w:spacing w:val="10"/>
        </w:rPr>
        <w:t>增长新空间；</w:t>
      </w:r>
      <w:r>
        <w:rPr>
          <w:spacing w:val="-74"/>
        </w:rPr>
        <w:t xml:space="preserve"> </w:t>
      </w:r>
      <w:r>
        <w:rPr>
          <w:spacing w:val="10"/>
        </w:rPr>
        <w:t>围绕发展新质生产力，推动科技创新和产业创新深度融合；</w:t>
      </w:r>
      <w:r>
        <w:rPr>
          <w:spacing w:val="-74"/>
        </w:rPr>
        <w:t xml:space="preserve"> </w:t>
      </w:r>
      <w:r>
        <w:rPr>
          <w:spacing w:val="10"/>
        </w:rPr>
        <w:t>围绕激发高质量发展的动力活力，坚定不移深化改革扩大开放；</w:t>
      </w:r>
      <w:r>
        <w:rPr>
          <w:spacing w:val="-74"/>
        </w:rPr>
        <w:t xml:space="preserve"> </w:t>
      </w:r>
      <w:r>
        <w:rPr>
          <w:spacing w:val="10"/>
        </w:rPr>
        <w:t>围绕不断增进民生福祉，加大保障和改善民生力</w:t>
      </w:r>
      <w:r>
        <w:rPr>
          <w:spacing w:val="6"/>
        </w:rPr>
        <w:t>度；</w:t>
      </w:r>
      <w:r>
        <w:rPr>
          <w:spacing w:val="-81"/>
        </w:rPr>
        <w:t xml:space="preserve"> </w:t>
      </w:r>
      <w:r>
        <w:rPr>
          <w:spacing w:val="6"/>
        </w:rPr>
        <w:t>围绕守牢安全底线，稳妥做好重点领域风险化解。</w:t>
      </w:r>
    </w:p>
    <w:p w14:paraId="455ADBAE">
      <w:pPr>
        <w:pStyle w:val="2"/>
        <w:spacing w:before="8" w:line="333" w:lineRule="auto"/>
        <w:ind w:left="1" w:firstLine="648"/>
      </w:pPr>
      <w:r>
        <w:rPr>
          <w:spacing w:val="13"/>
        </w:rPr>
        <w:t>会议强调，要加强党对经济工作的全面领导，形</w:t>
      </w:r>
      <w:r>
        <w:rPr>
          <w:spacing w:val="12"/>
        </w:rPr>
        <w:t>成统一意</w:t>
      </w:r>
      <w:r>
        <w:rPr>
          <w:spacing w:val="13"/>
        </w:rPr>
        <w:t>志和强大合力。要坚持党中央集中统一领导，各地区各部门结</w:t>
      </w:r>
      <w:r>
        <w:rPr>
          <w:spacing w:val="5"/>
        </w:rPr>
        <w:t>合实际、因地制宜，全面落实党中央关于明年经济工作的</w:t>
      </w:r>
      <w:r>
        <w:rPr>
          <w:spacing w:val="4"/>
        </w:rPr>
        <w:t>思路、</w:t>
      </w:r>
      <w:r>
        <w:rPr>
          <w:spacing w:val="14"/>
        </w:rPr>
        <w:t>任务、政策。要树立和践行正确政绩观，坚持为人民出政绩、</w:t>
      </w:r>
      <w:r>
        <w:rPr>
          <w:spacing w:val="10"/>
        </w:rPr>
        <w:t>以实干出政绩，</w:t>
      </w:r>
      <w:r>
        <w:rPr>
          <w:spacing w:val="-50"/>
        </w:rPr>
        <w:t xml:space="preserve"> </w:t>
      </w:r>
      <w:r>
        <w:rPr>
          <w:spacing w:val="10"/>
        </w:rPr>
        <w:t>自觉按规律办事，完善差异化考核评价体系。</w:t>
      </w:r>
      <w:r>
        <w:rPr>
          <w:spacing w:val="16"/>
        </w:rPr>
        <w:t>要按照党的二十届四中全会《建议》编制国家和地方</w:t>
      </w:r>
      <w:r>
        <w:rPr>
          <w:rFonts w:ascii="Times New Roman" w:hAnsi="Times New Roman" w:eastAsia="Times New Roman" w:cs="Times New Roman"/>
          <w:spacing w:val="16"/>
        </w:rPr>
        <w:t>“</w:t>
      </w:r>
      <w:r>
        <w:rPr>
          <w:spacing w:val="16"/>
        </w:rPr>
        <w:t>十五五</w:t>
      </w:r>
      <w:r>
        <w:rPr>
          <w:rFonts w:ascii="Times New Roman" w:hAnsi="Times New Roman" w:eastAsia="Times New Roman" w:cs="Times New Roman"/>
          <w:spacing w:val="16"/>
        </w:rPr>
        <w:t>”</w:t>
      </w:r>
      <w:r>
        <w:rPr>
          <w:spacing w:val="13"/>
        </w:rPr>
        <w:t>规划及专项规划，推动高质量、可持续的发展。要营造良好的政治环境、人才环境、营商环境、舆论环境，加强政策宣传解</w:t>
      </w:r>
      <w:r>
        <w:rPr>
          <w:spacing w:val="8"/>
        </w:rPr>
        <w:t>读，充分激发社会正能量。</w:t>
      </w:r>
    </w:p>
    <w:p w14:paraId="64872C15">
      <w:pPr>
        <w:pStyle w:val="2"/>
        <w:spacing w:before="2" w:line="333" w:lineRule="auto"/>
        <w:ind w:left="37" w:right="97" w:firstLine="612"/>
      </w:pPr>
      <w:r>
        <w:rPr>
          <w:spacing w:val="13"/>
        </w:rPr>
        <w:t>会议要求，要做好岁末年初重要民生商品保供工</w:t>
      </w:r>
      <w:r>
        <w:rPr>
          <w:spacing w:val="12"/>
        </w:rPr>
        <w:t>作，关心</w:t>
      </w:r>
      <w:r>
        <w:rPr>
          <w:spacing w:val="7"/>
        </w:rPr>
        <w:t>困难群众生产生活，坚决防范遏制重特大事故发生。</w:t>
      </w:r>
    </w:p>
    <w:p w14:paraId="072FED19">
      <w:pPr>
        <w:pStyle w:val="2"/>
        <w:spacing w:before="1" w:line="219" w:lineRule="auto"/>
        <w:ind w:left="649"/>
      </w:pPr>
      <w:r>
        <w:rPr>
          <w:spacing w:val="13"/>
        </w:rPr>
        <w:t>会议号召，全党全社会要更加紧密团结在以习近</w:t>
      </w:r>
      <w:r>
        <w:rPr>
          <w:spacing w:val="12"/>
        </w:rPr>
        <w:t>平同志为</w:t>
      </w:r>
    </w:p>
    <w:p w14:paraId="0D1268E3">
      <w:pPr>
        <w:spacing w:line="219" w:lineRule="auto"/>
        <w:sectPr>
          <w:headerReference r:id="rId16" w:type="first"/>
          <w:footerReference r:id="rId18" w:type="first"/>
          <w:headerReference r:id="rId15" w:type="default"/>
          <w:footerReference r:id="rId17" w:type="default"/>
          <w:pgSz w:w="11906" w:h="16839"/>
          <w:pgMar w:top="1431" w:right="1491" w:bottom="1152" w:left="1595" w:header="0" w:footer="987" w:gutter="0"/>
          <w:pgNumType w:fmt="decimal"/>
          <w:cols w:space="720" w:num="1"/>
          <w:titlePg/>
        </w:sectPr>
      </w:pPr>
    </w:p>
    <w:p w14:paraId="33B03CC0">
      <w:pPr>
        <w:spacing w:line="311" w:lineRule="auto"/>
        <w:rPr>
          <w:rFonts w:ascii="Arial"/>
          <w:sz w:val="21"/>
        </w:rPr>
      </w:pPr>
    </w:p>
    <w:p w14:paraId="471A46B5">
      <w:pPr>
        <w:spacing w:line="311" w:lineRule="auto"/>
        <w:rPr>
          <w:rFonts w:ascii="Arial"/>
          <w:sz w:val="21"/>
        </w:rPr>
      </w:pPr>
    </w:p>
    <w:p w14:paraId="7376A130">
      <w:pPr>
        <w:pStyle w:val="2"/>
        <w:spacing w:before="101" w:line="334" w:lineRule="auto"/>
        <w:ind w:left="6" w:right="97" w:hanging="7"/>
      </w:pPr>
      <w:bookmarkStart w:id="4" w:name="bookmark14"/>
      <w:bookmarkEnd w:id="4"/>
      <w:r>
        <w:rPr>
          <w:spacing w:val="13"/>
        </w:rPr>
        <w:t>核心的党中央周围，万众一心、砥砺前行，奋力实现明</w:t>
      </w:r>
      <w:r>
        <w:rPr>
          <w:spacing w:val="12"/>
        </w:rPr>
        <w:t>年经济</w:t>
      </w:r>
      <w:r>
        <w:rPr>
          <w:spacing w:val="8"/>
        </w:rPr>
        <w:t>社会发展目标任务，确保</w:t>
      </w:r>
      <w:r>
        <w:rPr>
          <w:rFonts w:ascii="Times New Roman" w:hAnsi="Times New Roman" w:eastAsia="Times New Roman" w:cs="Times New Roman"/>
          <w:spacing w:val="8"/>
        </w:rPr>
        <w:t>“</w:t>
      </w:r>
      <w:r>
        <w:rPr>
          <w:spacing w:val="8"/>
        </w:rPr>
        <w:t>十五五</w:t>
      </w:r>
      <w:r>
        <w:rPr>
          <w:rFonts w:ascii="Times New Roman" w:hAnsi="Times New Roman" w:eastAsia="Times New Roman" w:cs="Times New Roman"/>
          <w:spacing w:val="8"/>
        </w:rPr>
        <w:t>”</w:t>
      </w:r>
      <w:r>
        <w:rPr>
          <w:spacing w:val="8"/>
        </w:rPr>
        <w:t>开好局、起好步。</w:t>
      </w:r>
    </w:p>
    <w:p w14:paraId="6FEB571D">
      <w:pPr>
        <w:pStyle w:val="2"/>
        <w:spacing w:before="2" w:line="333" w:lineRule="auto"/>
        <w:ind w:right="13" w:firstLine="679"/>
        <w:jc w:val="both"/>
      </w:pPr>
      <w:r>
        <w:rPr>
          <w:spacing w:val="2"/>
        </w:rPr>
        <w:t>中共中央政治局委员、中央书记处书记，中央军委副主席，</w:t>
      </w:r>
      <w:r>
        <w:rPr>
          <w:spacing w:val="4"/>
        </w:rPr>
        <w:t>全国人大常委会有关领导同志，国务委员，最高人民法院院长，</w:t>
      </w:r>
      <w:r>
        <w:rPr>
          <w:spacing w:val="13"/>
        </w:rPr>
        <w:t>最高人民检察院检察长，全国政协有关领导同志以及中</w:t>
      </w:r>
      <w:r>
        <w:rPr>
          <w:spacing w:val="12"/>
        </w:rPr>
        <w:t>央军委</w:t>
      </w:r>
      <w:r>
        <w:rPr>
          <w:spacing w:val="7"/>
        </w:rPr>
        <w:t>委员等出席会议。</w:t>
      </w:r>
    </w:p>
    <w:p w14:paraId="3CF10466">
      <w:pPr>
        <w:pStyle w:val="2"/>
        <w:spacing w:before="2" w:line="334" w:lineRule="auto"/>
        <w:ind w:left="11" w:firstLine="629"/>
        <w:jc w:val="both"/>
      </w:pPr>
      <w:r>
        <w:rPr>
          <w:spacing w:val="9"/>
        </w:rPr>
        <w:t>各省、</w:t>
      </w:r>
      <w:r>
        <w:rPr>
          <w:spacing w:val="-52"/>
        </w:rPr>
        <w:t xml:space="preserve"> </w:t>
      </w:r>
      <w:r>
        <w:rPr>
          <w:spacing w:val="9"/>
        </w:rPr>
        <w:t>自治区、直辖市和计划单列市、新疆生产建设兵团</w:t>
      </w:r>
      <w:r>
        <w:rPr>
          <w:spacing w:val="4"/>
        </w:rPr>
        <w:t>党政主要负责同志，中央和国家机关有关部门、有关人民团体、</w:t>
      </w:r>
      <w:r>
        <w:rPr>
          <w:spacing w:val="10"/>
        </w:rPr>
        <w:t>中央管理的部分金融机构和企业、</w:t>
      </w:r>
      <w:r>
        <w:rPr>
          <w:spacing w:val="-87"/>
        </w:rPr>
        <w:t xml:space="preserve"> </w:t>
      </w:r>
      <w:r>
        <w:rPr>
          <w:spacing w:val="10"/>
        </w:rPr>
        <w:t>中央军委机关各部门主要负</w:t>
      </w:r>
      <w:r>
        <w:rPr>
          <w:spacing w:val="6"/>
        </w:rPr>
        <w:t>责同志等参加会议。</w:t>
      </w:r>
    </w:p>
    <w:p w14:paraId="789DC5AE">
      <w:pPr>
        <w:spacing w:line="334" w:lineRule="auto"/>
        <w:sectPr>
          <w:footerReference r:id="rId19" w:type="default"/>
          <w:pgSz w:w="11906" w:h="16839"/>
          <w:pgMar w:top="1431" w:right="1491" w:bottom="1150" w:left="1597" w:header="0" w:footer="987" w:gutter="0"/>
          <w:pgNumType w:fmt="decimal"/>
          <w:cols w:space="720" w:num="1"/>
        </w:sectPr>
      </w:pPr>
    </w:p>
    <w:p w14:paraId="07D4B624">
      <w:pPr>
        <w:spacing w:before="113" w:line="220" w:lineRule="auto"/>
        <w:ind w:left="423"/>
        <w:outlineLvl w:val="0"/>
        <w:rPr>
          <w:rFonts w:ascii="宋体" w:hAnsi="宋体" w:eastAsia="宋体" w:cs="宋体"/>
          <w:sz w:val="35"/>
          <w:szCs w:val="35"/>
        </w:rPr>
      </w:pPr>
      <w:bookmarkStart w:id="5" w:name="bookmark4"/>
      <w:bookmarkEnd w:id="5"/>
      <w:bookmarkStart w:id="6" w:name="bookmark5"/>
      <w:bookmarkEnd w:id="6"/>
      <w:r>
        <w:rPr>
          <w:rFonts w:ascii="宋体" w:hAnsi="宋体" w:eastAsia="宋体" w:cs="宋体"/>
          <w:b/>
          <w:bCs/>
          <w:spacing w:val="5"/>
          <w:sz w:val="35"/>
          <w:szCs w:val="35"/>
        </w:rPr>
        <w:t>习近平对未成年人思想道德建设作出重要指示强调</w:t>
      </w:r>
    </w:p>
    <w:p w14:paraId="26B6F6DD">
      <w:pPr>
        <w:spacing w:before="203" w:line="291" w:lineRule="auto"/>
        <w:ind w:left="944" w:right="209" w:hanging="802"/>
        <w:outlineLvl w:val="0"/>
        <w:rPr>
          <w:rFonts w:ascii="宋体" w:hAnsi="宋体" w:eastAsia="宋体" w:cs="宋体"/>
          <w:sz w:val="35"/>
          <w:szCs w:val="35"/>
        </w:rPr>
      </w:pPr>
      <w:r>
        <w:rPr>
          <w:rFonts w:ascii="宋体" w:hAnsi="宋体" w:eastAsia="宋体" w:cs="宋体"/>
          <w:b/>
          <w:bCs/>
          <w:spacing w:val="-16"/>
          <w:sz w:val="35"/>
          <w:szCs w:val="35"/>
        </w:rPr>
        <w:t>坚持把未成年人思想道德建设作为战略性基础性工作来抓</w:t>
      </w:r>
      <w:r>
        <w:rPr>
          <w:rFonts w:ascii="宋体" w:hAnsi="宋体" w:eastAsia="宋体" w:cs="宋体"/>
          <w:b/>
          <w:bCs/>
          <w:spacing w:val="6"/>
          <w:sz w:val="35"/>
          <w:szCs w:val="35"/>
        </w:rPr>
        <w:t>合力为未成年人健康成长营造良好社会环境</w:t>
      </w:r>
    </w:p>
    <w:p w14:paraId="1C80A873">
      <w:pPr>
        <w:spacing w:before="140" w:line="484" w:lineRule="exact"/>
        <w:ind w:left="2563"/>
        <w:outlineLvl w:val="0"/>
        <w:rPr>
          <w:rFonts w:ascii="宋体" w:hAnsi="宋体" w:eastAsia="宋体" w:cs="宋体"/>
          <w:sz w:val="35"/>
          <w:szCs w:val="35"/>
        </w:rPr>
      </w:pPr>
      <w:r>
        <w:rPr>
          <w:rFonts w:ascii="宋体" w:hAnsi="宋体" w:eastAsia="宋体" w:cs="宋体"/>
          <w:b/>
          <w:bCs/>
          <w:spacing w:val="5"/>
          <w:position w:val="2"/>
          <w:sz w:val="35"/>
          <w:szCs w:val="35"/>
        </w:rPr>
        <w:t>蔡奇出席座谈会并讲话</w:t>
      </w:r>
    </w:p>
    <w:p w14:paraId="07DDDACD">
      <w:pPr>
        <w:spacing w:line="407" w:lineRule="auto"/>
        <w:rPr>
          <w:rFonts w:ascii="Arial"/>
          <w:sz w:val="21"/>
        </w:rPr>
      </w:pPr>
    </w:p>
    <w:p w14:paraId="3A9FFDD3">
      <w:pPr>
        <w:pStyle w:val="2"/>
        <w:spacing w:before="100" w:line="322" w:lineRule="auto"/>
        <w:ind w:left="6" w:firstLine="639"/>
        <w:jc w:val="both"/>
      </w:pPr>
      <w:r>
        <w:rPr>
          <w:spacing w:val="-2"/>
        </w:rPr>
        <w:t>人民日报北京</w:t>
      </w:r>
      <w:r>
        <w:rPr>
          <w:spacing w:val="-56"/>
        </w:rPr>
        <w:t xml:space="preserve"> </w:t>
      </w:r>
      <w:r>
        <w:rPr>
          <w:rFonts w:ascii="Times New Roman" w:hAnsi="Times New Roman" w:eastAsia="Times New Roman" w:cs="Times New Roman"/>
          <w:spacing w:val="-2"/>
        </w:rPr>
        <w:t>2025</w:t>
      </w:r>
      <w:r>
        <w:rPr>
          <w:rFonts w:ascii="Times New Roman" w:hAnsi="Times New Roman" w:eastAsia="Times New Roman" w:cs="Times New Roman"/>
          <w:spacing w:val="19"/>
        </w:rPr>
        <w:t xml:space="preserve"> </w:t>
      </w:r>
      <w:r>
        <w:rPr>
          <w:spacing w:val="-2"/>
        </w:rPr>
        <w:t>年</w:t>
      </w:r>
      <w:r>
        <w:rPr>
          <w:spacing w:val="-36"/>
        </w:rPr>
        <w:t xml:space="preserve"> </w:t>
      </w:r>
      <w:r>
        <w:rPr>
          <w:rFonts w:ascii="Times New Roman" w:hAnsi="Times New Roman" w:eastAsia="Times New Roman" w:cs="Times New Roman"/>
          <w:spacing w:val="-2"/>
        </w:rPr>
        <w:t>12</w:t>
      </w:r>
      <w:r>
        <w:rPr>
          <w:rFonts w:ascii="Times New Roman" w:hAnsi="Times New Roman" w:eastAsia="Times New Roman" w:cs="Times New Roman"/>
          <w:spacing w:val="32"/>
        </w:rPr>
        <w:t xml:space="preserve"> </w:t>
      </w:r>
      <w:r>
        <w:rPr>
          <w:spacing w:val="-2"/>
        </w:rPr>
        <w:t>月</w:t>
      </w:r>
      <w:r>
        <w:rPr>
          <w:spacing w:val="-38"/>
        </w:rPr>
        <w:t xml:space="preserve"> </w:t>
      </w:r>
      <w:r>
        <w:rPr>
          <w:rFonts w:ascii="Times New Roman" w:hAnsi="Times New Roman" w:eastAsia="Times New Roman" w:cs="Times New Roman"/>
          <w:spacing w:val="-2"/>
        </w:rPr>
        <w:t xml:space="preserve">15  </w:t>
      </w:r>
      <w:r>
        <w:rPr>
          <w:spacing w:val="-2"/>
        </w:rPr>
        <w:t>日电  中共中央总书记、国</w:t>
      </w:r>
      <w:r>
        <w:rPr>
          <w:spacing w:val="10"/>
        </w:rPr>
        <w:t>家主席、</w:t>
      </w:r>
      <w:r>
        <w:rPr>
          <w:spacing w:val="-82"/>
        </w:rPr>
        <w:t xml:space="preserve"> </w:t>
      </w:r>
      <w:r>
        <w:rPr>
          <w:spacing w:val="10"/>
        </w:rPr>
        <w:t>中央军委主席习近平近日对未成年人思想道德建设作</w:t>
      </w:r>
      <w:r>
        <w:rPr>
          <w:spacing w:val="13"/>
        </w:rPr>
        <w:t>出重要指示。他指出，党的十八大以来，党</w:t>
      </w:r>
      <w:r>
        <w:rPr>
          <w:spacing w:val="12"/>
        </w:rPr>
        <w:t>中央高度重视未成</w:t>
      </w:r>
      <w:r>
        <w:rPr>
          <w:spacing w:val="4"/>
        </w:rPr>
        <w:t>年人思想道德建设，多措并举推动各项工作取得新进展新成效。</w:t>
      </w:r>
    </w:p>
    <w:p w14:paraId="50548017">
      <w:pPr>
        <w:pStyle w:val="2"/>
        <w:spacing w:before="8" w:line="321" w:lineRule="auto"/>
        <w:ind w:left="2" w:right="91" w:firstLine="684"/>
        <w:jc w:val="both"/>
      </w:pPr>
      <w:r>
        <w:rPr>
          <w:spacing w:val="11"/>
        </w:rPr>
        <w:t>习近平强调，新征程上，要落实立德树人根本任务，坚持</w:t>
      </w:r>
      <w:r>
        <w:rPr>
          <w:spacing w:val="13"/>
        </w:rPr>
        <w:t>把未成年人思想道德建设作为战略性、基础性工作来</w:t>
      </w:r>
      <w:r>
        <w:rPr>
          <w:spacing w:val="12"/>
        </w:rPr>
        <w:t>抓，持之</w:t>
      </w:r>
      <w:r>
        <w:rPr>
          <w:spacing w:val="13"/>
        </w:rPr>
        <w:t>以恒用新时代中国特色社会主义思想培根铸魂，健全</w:t>
      </w:r>
      <w:r>
        <w:rPr>
          <w:spacing w:val="12"/>
        </w:rPr>
        <w:t>学校家庭</w:t>
      </w:r>
      <w:r>
        <w:rPr>
          <w:spacing w:val="13"/>
        </w:rPr>
        <w:t>社会协同育人机制，教育引导广大未成年人树立远大</w:t>
      </w:r>
      <w:r>
        <w:rPr>
          <w:spacing w:val="12"/>
        </w:rPr>
        <w:t>理想，践</w:t>
      </w:r>
      <w:r>
        <w:rPr>
          <w:spacing w:val="13"/>
        </w:rPr>
        <w:t>行社会主义核心价值观，养成良好道德品质和行为习</w:t>
      </w:r>
      <w:r>
        <w:rPr>
          <w:spacing w:val="12"/>
        </w:rPr>
        <w:t>惯，努力</w:t>
      </w:r>
      <w:r>
        <w:rPr>
          <w:spacing w:val="13"/>
        </w:rPr>
        <w:t>成为德智体美劳全面发展的社会主义建设者和接班人</w:t>
      </w:r>
      <w:r>
        <w:rPr>
          <w:spacing w:val="12"/>
        </w:rPr>
        <w:t>。各级党</w:t>
      </w:r>
      <w:r>
        <w:rPr>
          <w:spacing w:val="13"/>
        </w:rPr>
        <w:t>委和政府要加强组织领导，有关部门和群团组织要认</w:t>
      </w:r>
      <w:r>
        <w:rPr>
          <w:spacing w:val="12"/>
        </w:rPr>
        <w:t>真履职尽</w:t>
      </w:r>
      <w:r>
        <w:rPr>
          <w:spacing w:val="9"/>
        </w:rPr>
        <w:t>责，合力为未成年人健康成长营造良好社会环</w:t>
      </w:r>
      <w:r>
        <w:rPr>
          <w:spacing w:val="8"/>
        </w:rPr>
        <w:t>境。</w:t>
      </w:r>
    </w:p>
    <w:p w14:paraId="0951188A">
      <w:pPr>
        <w:pStyle w:val="2"/>
        <w:spacing w:before="3" w:line="321" w:lineRule="auto"/>
        <w:ind w:left="7" w:right="91" w:firstLine="635"/>
      </w:pPr>
      <w:r>
        <w:rPr>
          <w:spacing w:val="5"/>
        </w:rPr>
        <w:t>未成年人思想道德建设工作座谈会</w:t>
      </w:r>
      <w:r>
        <w:rPr>
          <w:spacing w:val="-34"/>
        </w:rPr>
        <w:t xml:space="preserve"> </w:t>
      </w:r>
      <w:r>
        <w:rPr>
          <w:rFonts w:ascii="Times New Roman" w:hAnsi="Times New Roman" w:eastAsia="Times New Roman" w:cs="Times New Roman"/>
          <w:spacing w:val="5"/>
        </w:rPr>
        <w:t>12</w:t>
      </w:r>
      <w:r>
        <w:rPr>
          <w:rFonts w:ascii="Times New Roman" w:hAnsi="Times New Roman" w:eastAsia="Times New Roman" w:cs="Times New Roman"/>
          <w:spacing w:val="37"/>
        </w:rPr>
        <w:t xml:space="preserve"> </w:t>
      </w:r>
      <w:r>
        <w:rPr>
          <w:spacing w:val="5"/>
        </w:rPr>
        <w:t>月</w:t>
      </w:r>
      <w:r>
        <w:rPr>
          <w:spacing w:val="-34"/>
        </w:rPr>
        <w:t xml:space="preserve"> </w:t>
      </w:r>
      <w:r>
        <w:rPr>
          <w:rFonts w:ascii="Times New Roman" w:hAnsi="Times New Roman" w:eastAsia="Times New Roman" w:cs="Times New Roman"/>
          <w:spacing w:val="5"/>
        </w:rPr>
        <w:t>15</w:t>
      </w:r>
      <w:r>
        <w:rPr>
          <w:rFonts w:ascii="Times New Roman" w:hAnsi="Times New Roman" w:eastAsia="Times New Roman" w:cs="Times New Roman"/>
        </w:rPr>
        <w:t xml:space="preserve">  </w:t>
      </w:r>
      <w:r>
        <w:rPr>
          <w:spacing w:val="4"/>
        </w:rPr>
        <w:t>日在京召开。</w:t>
      </w:r>
      <w:r>
        <w:rPr>
          <w:spacing w:val="7"/>
        </w:rPr>
        <w:t>会上传达了习近平重要指示。</w:t>
      </w:r>
      <w:r>
        <w:rPr>
          <w:spacing w:val="-70"/>
        </w:rPr>
        <w:t xml:space="preserve"> </w:t>
      </w:r>
      <w:r>
        <w:rPr>
          <w:spacing w:val="7"/>
        </w:rPr>
        <w:t>中共中央政治局常委、</w:t>
      </w:r>
      <w:r>
        <w:rPr>
          <w:spacing w:val="-87"/>
        </w:rPr>
        <w:t xml:space="preserve"> </w:t>
      </w:r>
      <w:r>
        <w:rPr>
          <w:spacing w:val="7"/>
        </w:rPr>
        <w:t>中央书记处书记蔡奇出席会议并讲话。</w:t>
      </w:r>
    </w:p>
    <w:p w14:paraId="22E04166">
      <w:pPr>
        <w:pStyle w:val="2"/>
        <w:spacing w:before="3" w:line="321" w:lineRule="auto"/>
        <w:ind w:right="91" w:firstLine="643"/>
      </w:pPr>
      <w:r>
        <w:rPr>
          <w:spacing w:val="10"/>
        </w:rPr>
        <w:t>蔡奇在讲话中指出，</w:t>
      </w:r>
      <w:r>
        <w:rPr>
          <w:spacing w:val="-79"/>
        </w:rPr>
        <w:t xml:space="preserve"> </w:t>
      </w:r>
      <w:r>
        <w:rPr>
          <w:spacing w:val="10"/>
        </w:rPr>
        <w:t>习近平总书记的重要指示高屋建瓴、</w:t>
      </w:r>
      <w:r>
        <w:rPr>
          <w:spacing w:val="13"/>
        </w:rPr>
        <w:t>精辟深邃，具有很强的政治性、思想性、针对性、指导性，要</w:t>
      </w:r>
      <w:r>
        <w:rPr>
          <w:spacing w:val="8"/>
        </w:rPr>
        <w:t>认真学习领会、深入贯彻落实。</w:t>
      </w:r>
    </w:p>
    <w:p w14:paraId="353BF160">
      <w:pPr>
        <w:pStyle w:val="2"/>
        <w:spacing w:before="1" w:line="221" w:lineRule="auto"/>
        <w:ind w:left="643"/>
      </w:pPr>
      <w:r>
        <w:rPr>
          <w:spacing w:val="10"/>
        </w:rPr>
        <w:t>蔡奇指出，党的十八大以来，</w:t>
      </w:r>
      <w:r>
        <w:rPr>
          <w:spacing w:val="-79"/>
        </w:rPr>
        <w:t xml:space="preserve"> </w:t>
      </w:r>
      <w:r>
        <w:rPr>
          <w:spacing w:val="10"/>
        </w:rPr>
        <w:t>以习近平同志为核心的党中</w:t>
      </w:r>
    </w:p>
    <w:p w14:paraId="39B23B0A">
      <w:pPr>
        <w:spacing w:line="221" w:lineRule="auto"/>
        <w:sectPr>
          <w:footerReference r:id="rId20" w:type="default"/>
          <w:pgSz w:w="11906" w:h="16839"/>
          <w:pgMar w:top="1431" w:right="1497" w:bottom="1152" w:left="1596" w:header="0" w:footer="987" w:gutter="0"/>
          <w:pgNumType w:fmt="decimal"/>
          <w:cols w:space="720" w:num="1"/>
        </w:sectPr>
      </w:pPr>
    </w:p>
    <w:p w14:paraId="04509E39">
      <w:pPr>
        <w:spacing w:line="303" w:lineRule="auto"/>
        <w:rPr>
          <w:rFonts w:ascii="Arial"/>
          <w:sz w:val="21"/>
        </w:rPr>
      </w:pPr>
    </w:p>
    <w:p w14:paraId="00A7628D">
      <w:pPr>
        <w:spacing w:line="303" w:lineRule="auto"/>
        <w:rPr>
          <w:rFonts w:ascii="Arial"/>
          <w:sz w:val="21"/>
        </w:rPr>
      </w:pPr>
    </w:p>
    <w:p w14:paraId="4303B9DF">
      <w:pPr>
        <w:pStyle w:val="2"/>
        <w:spacing w:before="100" w:line="322" w:lineRule="auto"/>
        <w:ind w:left="7" w:right="97" w:firstLine="6"/>
        <w:jc w:val="both"/>
      </w:pPr>
      <w:r>
        <w:rPr>
          <w:spacing w:val="10"/>
        </w:rPr>
        <w:t>央把未成年人思想道德建设摆在重要位置，</w:t>
      </w:r>
      <w:r>
        <w:rPr>
          <w:spacing w:val="-84"/>
        </w:rPr>
        <w:t xml:space="preserve"> </w:t>
      </w:r>
      <w:r>
        <w:rPr>
          <w:spacing w:val="10"/>
        </w:rPr>
        <w:t>习近平总书记作出</w:t>
      </w:r>
      <w:r>
        <w:rPr>
          <w:spacing w:val="13"/>
        </w:rPr>
        <w:t>一系列重要论述和重要指示，深刻阐明新时代加强和</w:t>
      </w:r>
      <w:r>
        <w:rPr>
          <w:spacing w:val="12"/>
        </w:rPr>
        <w:t>改进未成</w:t>
      </w:r>
      <w:r>
        <w:rPr>
          <w:spacing w:val="13"/>
        </w:rPr>
        <w:t>年人思想道德建设的正确方向、职责使命和路径方法</w:t>
      </w:r>
      <w:r>
        <w:rPr>
          <w:spacing w:val="12"/>
        </w:rPr>
        <w:t>，为做好</w:t>
      </w:r>
      <w:r>
        <w:rPr>
          <w:spacing w:val="8"/>
        </w:rPr>
        <w:t>未成年人思想道德建设工作提供了根本遵循。</w:t>
      </w:r>
    </w:p>
    <w:p w14:paraId="3F034A94">
      <w:pPr>
        <w:pStyle w:val="2"/>
        <w:spacing w:before="11" w:line="321" w:lineRule="auto"/>
        <w:ind w:left="4" w:firstLine="643"/>
        <w:jc w:val="both"/>
      </w:pPr>
      <w:r>
        <w:rPr>
          <w:spacing w:val="13"/>
        </w:rPr>
        <w:t>蔡奇强调，要坚持以习近平新时代中国特色社会主义思想为指导，全面贯彻党的二十大和二十届历次全会精神，深入学习贯彻习近平文化思想和习近平总书记关于未成年人思想道德建设的重要论述，坚持和加强党的全面领导，落实立德树人根本任务，健全学校家庭社会协同育人机制，教育引导广大未成</w:t>
      </w:r>
      <w:r>
        <w:rPr>
          <w:spacing w:val="5"/>
        </w:rPr>
        <w:t>年人践行社会主义核心价值观，坚定理想信念、厚植爱国</w:t>
      </w:r>
      <w:r>
        <w:rPr>
          <w:spacing w:val="4"/>
        </w:rPr>
        <w:t>情怀、</w:t>
      </w:r>
      <w:r>
        <w:rPr>
          <w:spacing w:val="5"/>
        </w:rPr>
        <w:t>加强品德修养、增长知识见识、培养奋斗精神、增强综合</w:t>
      </w:r>
      <w:r>
        <w:rPr>
          <w:spacing w:val="4"/>
        </w:rPr>
        <w:t>素质。</w:t>
      </w:r>
      <w:r>
        <w:rPr>
          <w:spacing w:val="14"/>
        </w:rPr>
        <w:t>落实学校育人主体责任，坚持德育为先，注重</w:t>
      </w:r>
      <w:r>
        <w:rPr>
          <w:rFonts w:ascii="Times New Roman" w:hAnsi="Times New Roman" w:eastAsia="Times New Roman" w:cs="Times New Roman"/>
          <w:spacing w:val="13"/>
        </w:rPr>
        <w:t>“</w:t>
      </w:r>
      <w:r>
        <w:rPr>
          <w:spacing w:val="13"/>
        </w:rPr>
        <w:t>五育</w:t>
      </w:r>
      <w:r>
        <w:rPr>
          <w:rFonts w:ascii="Times New Roman" w:hAnsi="Times New Roman" w:eastAsia="Times New Roman" w:cs="Times New Roman"/>
          <w:spacing w:val="13"/>
        </w:rPr>
        <w:t>”</w:t>
      </w:r>
      <w:r>
        <w:rPr>
          <w:spacing w:val="13"/>
        </w:rPr>
        <w:t>融合。重视和加强家庭教育，发挥家庭教育的基础作用。积极营造良好社会文化环境，努力为孩子们创作生产好的文化产品，提供好</w:t>
      </w:r>
      <w:r>
        <w:rPr>
          <w:spacing w:val="5"/>
        </w:rPr>
        <w:t>的文化服务。着力提高网络育人能力，提升</w:t>
      </w:r>
      <w:r>
        <w:rPr>
          <w:spacing w:val="4"/>
        </w:rPr>
        <w:t>未成年人网络素养。</w:t>
      </w:r>
    </w:p>
    <w:p w14:paraId="418620C2">
      <w:pPr>
        <w:pStyle w:val="2"/>
        <w:spacing w:before="3" w:line="321" w:lineRule="auto"/>
        <w:ind w:right="6" w:firstLine="3"/>
        <w:jc w:val="both"/>
      </w:pPr>
      <w:r>
        <w:rPr>
          <w:spacing w:val="5"/>
        </w:rPr>
        <w:t>促进未成年人身心健康，加快构建未成年人心</w:t>
      </w:r>
      <w:r>
        <w:rPr>
          <w:spacing w:val="4"/>
        </w:rPr>
        <w:t>理健康服务体系。</w:t>
      </w:r>
      <w:r>
        <w:rPr>
          <w:spacing w:val="13"/>
        </w:rPr>
        <w:t>加强未成年人保护和违法犯罪防治，引导未成年人树立法治观念。加强党对未成年人思想道德建设的领导，营造良好社会环</w:t>
      </w:r>
      <w:r>
        <w:rPr>
          <w:spacing w:val="9"/>
        </w:rPr>
        <w:t>境，共同促进未成年人健康成长、全面发展。</w:t>
      </w:r>
    </w:p>
    <w:p w14:paraId="44E185CD">
      <w:pPr>
        <w:pStyle w:val="2"/>
        <w:spacing w:line="222" w:lineRule="auto"/>
        <w:ind w:left="651"/>
      </w:pPr>
      <w:r>
        <w:rPr>
          <w:spacing w:val="6"/>
        </w:rPr>
        <w:t>李书磊主持座谈会。</w:t>
      </w:r>
    </w:p>
    <w:p w14:paraId="21C60652">
      <w:pPr>
        <w:pStyle w:val="2"/>
        <w:spacing w:before="164" w:line="322" w:lineRule="auto"/>
        <w:ind w:left="6" w:right="97" w:firstLine="679"/>
      </w:pPr>
      <w:r>
        <w:rPr>
          <w:spacing w:val="9"/>
        </w:rPr>
        <w:t>中央网信办、教育部、</w:t>
      </w:r>
      <w:r>
        <w:rPr>
          <w:spacing w:val="-87"/>
        </w:rPr>
        <w:t xml:space="preserve"> </w:t>
      </w:r>
      <w:r>
        <w:rPr>
          <w:spacing w:val="9"/>
        </w:rPr>
        <w:t>中央广播电视总台、共青</w:t>
      </w:r>
      <w:r>
        <w:rPr>
          <w:spacing w:val="8"/>
        </w:rPr>
        <w:t>团中央、</w:t>
      </w:r>
      <w:r>
        <w:rPr>
          <w:spacing w:val="10"/>
        </w:rPr>
        <w:t>全国妇联、北京市委宣传部、</w:t>
      </w:r>
      <w:r>
        <w:rPr>
          <w:spacing w:val="-77"/>
        </w:rPr>
        <w:t xml:space="preserve"> </w:t>
      </w:r>
      <w:r>
        <w:rPr>
          <w:spacing w:val="10"/>
        </w:rPr>
        <w:t>内蒙古自治区鄂尔多斯市负责同</w:t>
      </w:r>
      <w:r>
        <w:rPr>
          <w:spacing w:val="9"/>
        </w:rPr>
        <w:t>志，未成年人思想道德建设基层工作者代表作了发言。</w:t>
      </w:r>
    </w:p>
    <w:p w14:paraId="007E8996">
      <w:pPr>
        <w:spacing w:line="322" w:lineRule="auto"/>
      </w:pPr>
    </w:p>
    <w:p w14:paraId="5A788924">
      <w:pPr>
        <w:spacing w:line="322" w:lineRule="auto"/>
      </w:pPr>
    </w:p>
    <w:p w14:paraId="33A42153">
      <w:pPr>
        <w:spacing w:before="114" w:line="223" w:lineRule="auto"/>
        <w:ind w:left="245"/>
        <w:outlineLvl w:val="0"/>
        <w:rPr>
          <w:rFonts w:ascii="宋体" w:hAnsi="宋体" w:eastAsia="宋体" w:cs="宋体"/>
          <w:sz w:val="35"/>
          <w:szCs w:val="35"/>
        </w:rPr>
      </w:pPr>
      <w:r>
        <w:rPr>
          <w:rFonts w:ascii="宋体" w:hAnsi="宋体" w:eastAsia="宋体" w:cs="宋体"/>
          <w:b/>
          <w:bCs/>
          <w:spacing w:val="5"/>
          <w:sz w:val="35"/>
          <w:szCs w:val="35"/>
        </w:rPr>
        <w:t>习近平在中共中央政治局第二十三次集体学习时强调</w:t>
      </w:r>
    </w:p>
    <w:p w14:paraId="6363AB41">
      <w:pPr>
        <w:spacing w:before="139" w:line="224" w:lineRule="auto"/>
        <w:ind w:left="2201"/>
        <w:outlineLvl w:val="0"/>
        <w:rPr>
          <w:rFonts w:ascii="宋体" w:hAnsi="宋体" w:eastAsia="宋体" w:cs="宋体"/>
          <w:sz w:val="35"/>
          <w:szCs w:val="35"/>
        </w:rPr>
      </w:pPr>
      <w:r>
        <w:rPr>
          <w:rFonts w:ascii="宋体" w:hAnsi="宋体" w:eastAsia="宋体" w:cs="宋体"/>
          <w:b/>
          <w:bCs/>
          <w:spacing w:val="5"/>
          <w:sz w:val="35"/>
          <w:szCs w:val="35"/>
        </w:rPr>
        <w:t>健全网络生态治理长效机制</w:t>
      </w:r>
    </w:p>
    <w:p w14:paraId="767A4C9B">
      <w:pPr>
        <w:spacing w:before="130" w:line="485" w:lineRule="exact"/>
        <w:ind w:left="2025"/>
        <w:outlineLvl w:val="0"/>
        <w:rPr>
          <w:rFonts w:ascii="宋体" w:hAnsi="宋体" w:eastAsia="宋体" w:cs="宋体"/>
          <w:sz w:val="35"/>
          <w:szCs w:val="35"/>
        </w:rPr>
      </w:pPr>
      <w:r>
        <w:rPr>
          <w:rFonts w:ascii="宋体" w:hAnsi="宋体" w:eastAsia="宋体" w:cs="宋体"/>
          <w:b/>
          <w:bCs/>
          <w:spacing w:val="5"/>
          <w:position w:val="2"/>
          <w:sz w:val="35"/>
          <w:szCs w:val="35"/>
        </w:rPr>
        <w:t>持续营造风清气正的网络空间</w:t>
      </w:r>
    </w:p>
    <w:p w14:paraId="2D9FA736">
      <w:pPr>
        <w:spacing w:line="297" w:lineRule="auto"/>
        <w:rPr>
          <w:rFonts w:ascii="Arial"/>
          <w:sz w:val="21"/>
        </w:rPr>
      </w:pPr>
    </w:p>
    <w:p w14:paraId="53DBE146">
      <w:pPr>
        <w:pStyle w:val="2"/>
        <w:spacing w:before="100" w:line="316" w:lineRule="auto"/>
        <w:ind w:left="10" w:firstLine="639"/>
      </w:pPr>
      <w:r>
        <w:rPr>
          <w:spacing w:val="-3"/>
        </w:rPr>
        <w:t>新华社北京</w:t>
      </w:r>
      <w:r>
        <w:rPr>
          <w:spacing w:val="-33"/>
        </w:rPr>
        <w:t xml:space="preserve"> </w:t>
      </w:r>
      <w:r>
        <w:rPr>
          <w:rFonts w:ascii="Times New Roman" w:hAnsi="Times New Roman" w:eastAsia="Times New Roman" w:cs="Times New Roman"/>
          <w:spacing w:val="-3"/>
        </w:rPr>
        <w:t>11</w:t>
      </w:r>
      <w:r>
        <w:rPr>
          <w:rFonts w:ascii="Times New Roman" w:hAnsi="Times New Roman" w:eastAsia="Times New Roman" w:cs="Times New Roman"/>
          <w:spacing w:val="34"/>
        </w:rPr>
        <w:t xml:space="preserve"> </w:t>
      </w:r>
      <w:r>
        <w:rPr>
          <w:spacing w:val="-3"/>
        </w:rPr>
        <w:t>月</w:t>
      </w:r>
      <w:r>
        <w:rPr>
          <w:spacing w:val="-62"/>
        </w:rPr>
        <w:t xml:space="preserve"> </w:t>
      </w:r>
      <w:r>
        <w:rPr>
          <w:rFonts w:ascii="Times New Roman" w:hAnsi="Times New Roman" w:eastAsia="Times New Roman" w:cs="Times New Roman"/>
          <w:spacing w:val="-3"/>
        </w:rPr>
        <w:t xml:space="preserve">29  </w:t>
      </w:r>
      <w:r>
        <w:rPr>
          <w:spacing w:val="-3"/>
        </w:rPr>
        <w:t>日电</w:t>
      </w:r>
      <w:r>
        <w:rPr>
          <w:spacing w:val="38"/>
        </w:rPr>
        <w:t xml:space="preserve">  </w:t>
      </w:r>
      <w:r>
        <w:rPr>
          <w:spacing w:val="-3"/>
        </w:rPr>
        <w:t>中共中央政治局</w:t>
      </w:r>
      <w:r>
        <w:rPr>
          <w:spacing w:val="-33"/>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4"/>
        </w:rPr>
        <w:t>1</w:t>
      </w:r>
      <w:r>
        <w:rPr>
          <w:rFonts w:ascii="Times New Roman" w:hAnsi="Times New Roman" w:eastAsia="Times New Roman" w:cs="Times New Roman"/>
          <w:spacing w:val="34"/>
        </w:rPr>
        <w:t xml:space="preserve"> </w:t>
      </w:r>
      <w:r>
        <w:rPr>
          <w:spacing w:val="-4"/>
        </w:rPr>
        <w:t>月</w:t>
      </w:r>
      <w:r>
        <w:rPr>
          <w:spacing w:val="-62"/>
        </w:rPr>
        <w:t xml:space="preserve"> </w:t>
      </w:r>
      <w:r>
        <w:rPr>
          <w:rFonts w:ascii="Times New Roman" w:hAnsi="Times New Roman" w:eastAsia="Times New Roman" w:cs="Times New Roman"/>
          <w:spacing w:val="-4"/>
        </w:rPr>
        <w:t xml:space="preserve">28  </w:t>
      </w:r>
      <w:r>
        <w:rPr>
          <w:spacing w:val="-4"/>
        </w:rPr>
        <w:t>日下</w:t>
      </w:r>
      <w:r>
        <w:rPr>
          <w:spacing w:val="9"/>
        </w:rPr>
        <w:t>午就加强网络生态治理进行第二十三次集体学习。</w:t>
      </w:r>
      <w:r>
        <w:rPr>
          <w:spacing w:val="-57"/>
        </w:rPr>
        <w:t xml:space="preserve"> </w:t>
      </w:r>
      <w:r>
        <w:rPr>
          <w:spacing w:val="9"/>
        </w:rPr>
        <w:t>中共中央总</w:t>
      </w:r>
      <w:r>
        <w:rPr>
          <w:spacing w:val="10"/>
        </w:rPr>
        <w:t>书记习近平在主持学习时强调，</w:t>
      </w:r>
      <w:r>
        <w:rPr>
          <w:spacing w:val="-84"/>
        </w:rPr>
        <w:t xml:space="preserve"> </w:t>
      </w:r>
      <w:r>
        <w:rPr>
          <w:spacing w:val="10"/>
        </w:rPr>
        <w:t>网络生态治理是网络强国建设</w:t>
      </w:r>
      <w:r>
        <w:rPr>
          <w:spacing w:val="12"/>
        </w:rPr>
        <w:t>的重要任务，事关国家发展和安全，事关人民群众切身利益。要健全网络生态治理长效机制，着力提升治理的前瞻性、精准</w:t>
      </w:r>
      <w:r>
        <w:rPr>
          <w:spacing w:val="8"/>
        </w:rPr>
        <w:t>性、系统性、协同性，持续营造风清气正的网络空间。</w:t>
      </w:r>
    </w:p>
    <w:p w14:paraId="03409DAB">
      <w:pPr>
        <w:pStyle w:val="2"/>
        <w:spacing w:line="316" w:lineRule="auto"/>
        <w:ind w:left="11" w:firstLine="670"/>
      </w:pPr>
      <w:r>
        <w:rPr>
          <w:spacing w:val="11"/>
        </w:rPr>
        <w:t>中国政法大学教授时建中同志就这个问题进行讲解，提出</w:t>
      </w:r>
      <w:r>
        <w:rPr>
          <w:spacing w:val="6"/>
        </w:rPr>
        <w:t>工作建议。</w:t>
      </w:r>
      <w:r>
        <w:rPr>
          <w:spacing w:val="-75"/>
        </w:rPr>
        <w:t xml:space="preserve"> </w:t>
      </w:r>
      <w:r>
        <w:rPr>
          <w:spacing w:val="6"/>
        </w:rPr>
        <w:t>中央政治局的同志认真听取讲解，并</w:t>
      </w:r>
      <w:r>
        <w:rPr>
          <w:spacing w:val="5"/>
        </w:rPr>
        <w:t>进行了讨论。</w:t>
      </w:r>
    </w:p>
    <w:p w14:paraId="6CF63D12">
      <w:pPr>
        <w:pStyle w:val="2"/>
        <w:spacing w:before="6" w:line="315" w:lineRule="auto"/>
        <w:ind w:left="8" w:firstLine="679"/>
      </w:pPr>
      <w:r>
        <w:rPr>
          <w:spacing w:val="11"/>
        </w:rPr>
        <w:t>习近平在听取讲解和讨论后发表重要讲话。他指出，党的</w:t>
      </w:r>
      <w:r>
        <w:rPr>
          <w:spacing w:val="12"/>
        </w:rPr>
        <w:t>十八大以来，我们把网络生态治理摆在重要位置，不断壮大网上主流价值、主流舆论、主流文化，有效打击遏制网络乱象，网络生态总体向上向好。这些年的实践让我们深刻认识到，抓网络生态治理必须坚持党的领导、坚持人民至上、坚持守正创</w:t>
      </w:r>
      <w:r>
        <w:rPr>
          <w:spacing w:val="8"/>
        </w:rPr>
        <w:t>新、坚持法治护航、坚持系统观念。</w:t>
      </w:r>
    </w:p>
    <w:p w14:paraId="0EB3472A">
      <w:pPr>
        <w:pStyle w:val="2"/>
        <w:spacing w:before="8" w:line="315" w:lineRule="auto"/>
        <w:ind w:firstLine="688"/>
      </w:pPr>
      <w:r>
        <w:rPr>
          <w:spacing w:val="9"/>
        </w:rPr>
        <w:t>习近平强调，</w:t>
      </w:r>
      <w:r>
        <w:rPr>
          <w:spacing w:val="-91"/>
        </w:rPr>
        <w:t xml:space="preserve"> </w:t>
      </w:r>
      <w:r>
        <w:rPr>
          <w:spacing w:val="9"/>
        </w:rPr>
        <w:t>网络生态治理在国家治理中占</w:t>
      </w:r>
      <w:r>
        <w:rPr>
          <w:spacing w:val="8"/>
        </w:rPr>
        <w:t>有重要地位。</w:t>
      </w:r>
      <w:r>
        <w:rPr>
          <w:spacing w:val="13"/>
        </w:rPr>
        <w:t>要在党中央集中统一领导下，健全网络综合治理格局，形成治理合力。各级各部门要强化管网治网的政治责任和领导责任，及时有效解决突出问题，不断提高运用网络了解民意、开展工</w:t>
      </w:r>
      <w:r>
        <w:rPr>
          <w:spacing w:val="10"/>
        </w:rPr>
        <w:t>作的能力。要加强对网络平台、</w:t>
      </w:r>
      <w:r>
        <w:rPr>
          <w:spacing w:val="-66"/>
        </w:rPr>
        <w:t xml:space="preserve"> </w:t>
      </w:r>
      <w:r>
        <w:rPr>
          <w:spacing w:val="10"/>
        </w:rPr>
        <w:t>自媒体和多</w:t>
      </w:r>
      <w:r>
        <w:rPr>
          <w:spacing w:val="9"/>
        </w:rPr>
        <w:t>频道网络机构的引</w:t>
      </w:r>
      <w:r>
        <w:rPr>
          <w:spacing w:val="5"/>
        </w:rPr>
        <w:t>导，促使其担负社会责任，</w:t>
      </w:r>
      <w:r>
        <w:rPr>
          <w:spacing w:val="-61"/>
        </w:rPr>
        <w:t xml:space="preserve"> </w:t>
      </w:r>
      <w:r>
        <w:rPr>
          <w:spacing w:val="5"/>
        </w:rPr>
        <w:t>自觉成为正能量传播者。</w:t>
      </w:r>
    </w:p>
    <w:p w14:paraId="7AD5102B">
      <w:pPr>
        <w:spacing w:line="315" w:lineRule="auto"/>
        <w:sectPr>
          <w:footerReference r:id="rId21" w:type="default"/>
          <w:pgSz w:w="11906" w:h="16839"/>
          <w:pgMar w:top="1431" w:right="1588" w:bottom="1152" w:left="1595" w:header="0" w:footer="987" w:gutter="0"/>
          <w:pgNumType w:fmt="decimal"/>
          <w:cols w:space="720" w:num="1"/>
        </w:sectPr>
      </w:pPr>
    </w:p>
    <w:p w14:paraId="5C8ED930">
      <w:pPr>
        <w:pStyle w:val="2"/>
        <w:spacing w:before="101" w:line="316" w:lineRule="auto"/>
        <w:ind w:left="22" w:firstLine="672"/>
      </w:pPr>
      <w:r>
        <w:rPr>
          <w:spacing w:val="2"/>
        </w:rPr>
        <w:t>习近平指出，源清则流清，要坚持以正面声音、主流价值、</w:t>
      </w:r>
      <w:r>
        <w:rPr>
          <w:spacing w:val="13"/>
        </w:rPr>
        <w:t>时代新风塑造网络空间，使互联网成为思想引领、道德培育、</w:t>
      </w:r>
      <w:r>
        <w:rPr>
          <w:spacing w:val="12"/>
        </w:rPr>
        <w:t>文化传承的重要阵地。要深化党的创新理论网上宣传，大力弘扬社会主义核心价值观，推出更多有内涵、有温度、有影响的</w:t>
      </w:r>
      <w:r>
        <w:rPr>
          <w:spacing w:val="4"/>
        </w:rPr>
        <w:t>网络作品。主流媒体要发挥网络优质内容供给的示范引领作用。</w:t>
      </w:r>
    </w:p>
    <w:p w14:paraId="3AD4491B">
      <w:pPr>
        <w:pStyle w:val="2"/>
        <w:spacing w:before="6" w:line="315" w:lineRule="auto"/>
        <w:ind w:right="97" w:firstLine="694"/>
      </w:pPr>
      <w:r>
        <w:rPr>
          <w:spacing w:val="9"/>
        </w:rPr>
        <w:t>习近平强调，</w:t>
      </w:r>
      <w:r>
        <w:rPr>
          <w:spacing w:val="-91"/>
        </w:rPr>
        <w:t xml:space="preserve"> </w:t>
      </w:r>
      <w:r>
        <w:rPr>
          <w:spacing w:val="9"/>
        </w:rPr>
        <w:t>网络生态治理是一项系统工程</w:t>
      </w:r>
      <w:r>
        <w:rPr>
          <w:spacing w:val="8"/>
        </w:rPr>
        <w:t>，要充分调动</w:t>
      </w:r>
      <w:r>
        <w:rPr>
          <w:spacing w:val="13"/>
        </w:rPr>
        <w:t>各方力量，综合运用教育、行政、法治等多种手段。要完善网上思想道德教育分众化、精准化实施机制，培育自尊自信、理性平和、积极向上的网络社会心态。要采取政策指导、行政许可等举措，推动行政监管与行业自律相衔接。要统筹推进网络</w:t>
      </w:r>
      <w:r>
        <w:rPr>
          <w:spacing w:val="8"/>
        </w:rPr>
        <w:t>领域立法执法司法普法。</w:t>
      </w:r>
    </w:p>
    <w:p w14:paraId="66426E63">
      <w:pPr>
        <w:pStyle w:val="2"/>
        <w:spacing w:before="5" w:line="315" w:lineRule="auto"/>
        <w:ind w:left="9" w:right="97" w:firstLine="684"/>
        <w:jc w:val="both"/>
      </w:pPr>
      <w:r>
        <w:rPr>
          <w:spacing w:val="9"/>
        </w:rPr>
        <w:t>习近平指出，</w:t>
      </w:r>
      <w:r>
        <w:rPr>
          <w:spacing w:val="-91"/>
        </w:rPr>
        <w:t xml:space="preserve"> </w:t>
      </w:r>
      <w:r>
        <w:rPr>
          <w:spacing w:val="9"/>
        </w:rPr>
        <w:t>网络乱象污染社会风气，侵犯</w:t>
      </w:r>
      <w:r>
        <w:rPr>
          <w:spacing w:val="8"/>
        </w:rPr>
        <w:t>群众利益，要</w:t>
      </w:r>
      <w:r>
        <w:rPr>
          <w:spacing w:val="13"/>
        </w:rPr>
        <w:t>敢于亮剑、坚决打击，切断利益链和产业链，铲除其</w:t>
      </w:r>
      <w:r>
        <w:rPr>
          <w:spacing w:val="12"/>
        </w:rPr>
        <w:t>滋生的土</w:t>
      </w:r>
      <w:r>
        <w:rPr>
          <w:spacing w:val="13"/>
        </w:rPr>
        <w:t>壤和条件。要结合打击网络乱象，深入查找网络生态</w:t>
      </w:r>
      <w:r>
        <w:rPr>
          <w:spacing w:val="12"/>
        </w:rPr>
        <w:t>治理的薄</w:t>
      </w:r>
      <w:r>
        <w:rPr>
          <w:spacing w:val="8"/>
        </w:rPr>
        <w:t>弱环节，采取针对性措施固根基、补短板。</w:t>
      </w:r>
    </w:p>
    <w:p w14:paraId="64BCE0AC">
      <w:pPr>
        <w:pStyle w:val="2"/>
        <w:spacing w:before="5" w:line="315" w:lineRule="auto"/>
        <w:ind w:left="7" w:right="97" w:firstLine="687"/>
      </w:pPr>
      <w:r>
        <w:rPr>
          <w:spacing w:val="8"/>
        </w:rPr>
        <w:t>习近平强调，</w:t>
      </w:r>
      <w:r>
        <w:rPr>
          <w:spacing w:val="-72"/>
        </w:rPr>
        <w:t xml:space="preserve"> </w:t>
      </w:r>
      <w:r>
        <w:rPr>
          <w:spacing w:val="8"/>
        </w:rPr>
        <w:t>当前人工智能、大数据等新技术新应用不断</w:t>
      </w:r>
      <w:r>
        <w:rPr>
          <w:spacing w:val="13"/>
        </w:rPr>
        <w:t>涌现，给网络生态治理带来挑战，也提供新的支持条件。要鼓励网信领域新技术发展，促进研发成果转化和应用场景落地。要完善分级分类的安全监管机制，筑牢网络安全和数据安全防</w:t>
      </w:r>
      <w:r>
        <w:rPr>
          <w:spacing w:val="-1"/>
        </w:rPr>
        <w:t>线。</w:t>
      </w:r>
    </w:p>
    <w:p w14:paraId="01919EB1">
      <w:pPr>
        <w:pStyle w:val="2"/>
        <w:spacing w:before="7" w:line="315" w:lineRule="auto"/>
        <w:ind w:left="9" w:firstLine="684"/>
      </w:pPr>
      <w:r>
        <w:rPr>
          <w:spacing w:val="10"/>
        </w:rPr>
        <w:t>习近平指出，</w:t>
      </w:r>
      <w:r>
        <w:rPr>
          <w:spacing w:val="-91"/>
        </w:rPr>
        <w:t xml:space="preserve"> </w:t>
      </w:r>
      <w:r>
        <w:rPr>
          <w:spacing w:val="10"/>
        </w:rPr>
        <w:t>网络生态治理是世界各国面临</w:t>
      </w:r>
      <w:r>
        <w:rPr>
          <w:spacing w:val="9"/>
        </w:rPr>
        <w:t>的共同课题。</w:t>
      </w:r>
      <w:r>
        <w:rPr>
          <w:spacing w:val="13"/>
        </w:rPr>
        <w:t>要积极参与国际规则制定，携手各国打击网络违法犯</w:t>
      </w:r>
      <w:r>
        <w:rPr>
          <w:spacing w:val="12"/>
        </w:rPr>
        <w:t>罪，推动</w:t>
      </w:r>
      <w:r>
        <w:rPr>
          <w:spacing w:val="13"/>
        </w:rPr>
        <w:t>构建网络空间命运共同体。要加强国际传播网络平台</w:t>
      </w:r>
      <w:r>
        <w:rPr>
          <w:spacing w:val="12"/>
        </w:rPr>
        <w:t>和能力建</w:t>
      </w:r>
      <w:r>
        <w:rPr>
          <w:spacing w:val="5"/>
        </w:rPr>
        <w:t>设，利用互联网传播中国声音、讲好中国故事，生动</w:t>
      </w:r>
      <w:r>
        <w:rPr>
          <w:spacing w:val="4"/>
        </w:rPr>
        <w:t>展现可信、</w:t>
      </w:r>
      <w:r>
        <w:rPr>
          <w:spacing w:val="7"/>
        </w:rPr>
        <w:t>可爱、可敬的中国形象。</w:t>
      </w:r>
    </w:p>
    <w:p w14:paraId="362B58D2">
      <w:pPr>
        <w:spacing w:line="286" w:lineRule="auto"/>
        <w:rPr>
          <w:rFonts w:ascii="Arial"/>
          <w:sz w:val="21"/>
        </w:rPr>
      </w:pPr>
    </w:p>
    <w:p w14:paraId="2F981309">
      <w:pPr>
        <w:spacing w:line="286" w:lineRule="auto"/>
        <w:rPr>
          <w:rFonts w:ascii="Arial"/>
          <w:sz w:val="21"/>
        </w:rPr>
      </w:pPr>
    </w:p>
    <w:p w14:paraId="64EE465A">
      <w:pPr>
        <w:spacing w:before="113" w:line="223" w:lineRule="auto"/>
        <w:ind w:left="2743"/>
        <w:outlineLvl w:val="0"/>
        <w:rPr>
          <w:rFonts w:ascii="宋体" w:hAnsi="宋体" w:eastAsia="宋体" w:cs="宋体"/>
          <w:b/>
          <w:bCs/>
          <w:spacing w:val="6"/>
          <w:sz w:val="35"/>
          <w:szCs w:val="35"/>
        </w:rPr>
        <w:sectPr>
          <w:footerReference r:id="rId22" w:type="default"/>
          <w:pgSz w:w="11906" w:h="16839"/>
          <w:pgMar w:top="1431" w:right="1497" w:bottom="1152" w:left="1590" w:header="0" w:footer="987" w:gutter="0"/>
          <w:pgNumType w:fmt="decimal"/>
          <w:cols w:space="720" w:num="1"/>
        </w:sectPr>
      </w:pPr>
      <w:bookmarkStart w:id="7" w:name="bookmark6"/>
      <w:bookmarkEnd w:id="7"/>
      <w:bookmarkStart w:id="8" w:name="bookmark7"/>
      <w:bookmarkEnd w:id="8"/>
    </w:p>
    <w:p w14:paraId="6B2F7AEA">
      <w:pPr>
        <w:spacing w:before="113" w:line="223" w:lineRule="auto"/>
        <w:ind w:left="2743"/>
        <w:outlineLvl w:val="0"/>
        <w:rPr>
          <w:rFonts w:ascii="宋体" w:hAnsi="宋体" w:eastAsia="宋体" w:cs="宋体"/>
          <w:sz w:val="35"/>
          <w:szCs w:val="35"/>
        </w:rPr>
      </w:pPr>
      <w:r>
        <w:rPr>
          <w:rFonts w:ascii="宋体" w:hAnsi="宋体" w:eastAsia="宋体" w:cs="宋体"/>
          <w:b/>
          <w:bCs/>
          <w:spacing w:val="6"/>
          <w:sz w:val="35"/>
          <w:szCs w:val="35"/>
        </w:rPr>
        <w:t>办好人民满意的教育</w:t>
      </w:r>
    </w:p>
    <w:p w14:paraId="5A564416">
      <w:pPr>
        <w:pStyle w:val="2"/>
        <w:spacing w:before="178" w:line="220" w:lineRule="auto"/>
        <w:ind w:left="3904"/>
      </w:pPr>
      <w:r>
        <w:rPr>
          <w:spacing w:val="2"/>
        </w:rPr>
        <w:t>怀进鹏</w:t>
      </w:r>
    </w:p>
    <w:p w14:paraId="1A38D55E">
      <w:pPr>
        <w:pStyle w:val="2"/>
        <w:spacing w:before="190" w:line="222" w:lineRule="auto"/>
        <w:ind w:left="1766"/>
        <w:outlineLvl w:val="0"/>
      </w:pPr>
      <w:bookmarkStart w:id="9" w:name="bookmark15"/>
      <w:bookmarkEnd w:id="9"/>
      <w:r>
        <w:t>（《人民日报》</w:t>
      </w:r>
      <w:r>
        <w:rPr>
          <w:rFonts w:ascii="Times New Roman" w:hAnsi="Times New Roman" w:eastAsia="Times New Roman" w:cs="Times New Roman"/>
        </w:rPr>
        <w:t xml:space="preserve">2025 </w:t>
      </w:r>
      <w:r>
        <w:t>年</w:t>
      </w:r>
      <w:r>
        <w:rPr>
          <w:spacing w:val="-36"/>
        </w:rPr>
        <w:t xml:space="preserve"> </w:t>
      </w:r>
      <w:r>
        <w:rPr>
          <w:rFonts w:ascii="Times New Roman" w:hAnsi="Times New Roman" w:eastAsia="Times New Roman" w:cs="Times New Roman"/>
        </w:rPr>
        <w:t>12</w:t>
      </w:r>
      <w:r>
        <w:rPr>
          <w:rFonts w:ascii="Times New Roman" w:hAnsi="Times New Roman" w:eastAsia="Times New Roman" w:cs="Times New Roman"/>
          <w:spacing w:val="32"/>
        </w:rPr>
        <w:t xml:space="preserve"> </w:t>
      </w:r>
      <w:r>
        <w:t>月</w:t>
      </w:r>
      <w:r>
        <w:rPr>
          <w:spacing w:val="-39"/>
        </w:rPr>
        <w:t xml:space="preserve"> </w:t>
      </w:r>
      <w:r>
        <w:rPr>
          <w:rFonts w:ascii="Times New Roman" w:hAnsi="Times New Roman" w:eastAsia="Times New Roman" w:cs="Times New Roman"/>
        </w:rPr>
        <w:t xml:space="preserve">17  </w:t>
      </w:r>
      <w:r>
        <w:rPr>
          <w:spacing w:val="-1"/>
        </w:rPr>
        <w:t>日）</w:t>
      </w:r>
    </w:p>
    <w:p w14:paraId="5C3EA69F">
      <w:pPr>
        <w:spacing w:line="334" w:lineRule="auto"/>
        <w:rPr>
          <w:rFonts w:ascii="Arial"/>
          <w:sz w:val="21"/>
        </w:rPr>
      </w:pPr>
    </w:p>
    <w:p w14:paraId="2FC3DA91">
      <w:pPr>
        <w:spacing w:line="335" w:lineRule="auto"/>
        <w:rPr>
          <w:rFonts w:ascii="Arial"/>
          <w:sz w:val="21"/>
        </w:rPr>
      </w:pPr>
    </w:p>
    <w:p w14:paraId="1BE88E72">
      <w:pPr>
        <w:pStyle w:val="2"/>
        <w:spacing w:before="100" w:line="333" w:lineRule="auto"/>
        <w:ind w:right="7" w:firstLine="647"/>
        <w:jc w:val="both"/>
      </w:pPr>
      <w:r>
        <w:rPr>
          <w:spacing w:val="13"/>
        </w:rPr>
        <w:t>全心全意为人民服务是党的根本宗旨，坚持以人民为中心发展教育是教育工作的基本理念。党的二十届四中全会通过的《中共中央关于制定国民经济和社会发展第十五个五年规划的</w:t>
      </w:r>
      <w:r>
        <w:rPr>
          <w:spacing w:val="14"/>
        </w:rPr>
        <w:t>建议》，着眼办好人民满意的教育，对</w:t>
      </w:r>
      <w:r>
        <w:rPr>
          <w:rFonts w:ascii="Times New Roman" w:hAnsi="Times New Roman" w:eastAsia="Times New Roman" w:cs="Times New Roman"/>
          <w:spacing w:val="14"/>
        </w:rPr>
        <w:t>“</w:t>
      </w:r>
      <w:r>
        <w:rPr>
          <w:spacing w:val="14"/>
        </w:rPr>
        <w:t>十五五</w:t>
      </w:r>
      <w:r>
        <w:rPr>
          <w:rFonts w:ascii="Times New Roman" w:hAnsi="Times New Roman" w:eastAsia="Times New Roman" w:cs="Times New Roman"/>
          <w:spacing w:val="14"/>
        </w:rPr>
        <w:t>”</w:t>
      </w:r>
      <w:r>
        <w:rPr>
          <w:spacing w:val="14"/>
        </w:rPr>
        <w:t>时期教育事业</w:t>
      </w:r>
      <w:r>
        <w:rPr>
          <w:spacing w:val="13"/>
        </w:rPr>
        <w:t>发展作出系统部署，充分体现了以习近平同志为核心的党中央对中国特色社会主义教育发展规律的深刻把握，为当前和未来</w:t>
      </w:r>
      <w:r>
        <w:rPr>
          <w:spacing w:val="4"/>
        </w:rPr>
        <w:t>一个时期教育改革发展提供了行动指南。我们要深入贯彻落实，</w:t>
      </w:r>
      <w:r>
        <w:rPr>
          <w:spacing w:val="13"/>
        </w:rPr>
        <w:t>全面把握教育的政治属性、人民属性、战略属性，加快建设教</w:t>
      </w:r>
      <w:r>
        <w:rPr>
          <w:spacing w:val="8"/>
        </w:rPr>
        <w:t>育强国，办好人民满意的教育。</w:t>
      </w:r>
    </w:p>
    <w:p w14:paraId="0E92ACE2">
      <w:pPr>
        <w:pStyle w:val="2"/>
        <w:spacing w:line="222" w:lineRule="auto"/>
        <w:ind w:left="668"/>
      </w:pPr>
      <w:r>
        <w:rPr>
          <w:spacing w:val="8"/>
        </w:rPr>
        <w:t>一、深刻认识新时代办好人民满意的教育的重大意义</w:t>
      </w:r>
    </w:p>
    <w:p w14:paraId="5F8DEF86">
      <w:pPr>
        <w:pStyle w:val="2"/>
        <w:spacing w:before="191" w:line="333" w:lineRule="auto"/>
        <w:ind w:left="5" w:firstLine="643"/>
      </w:pPr>
      <w:r>
        <w:rPr>
          <w:spacing w:val="10"/>
        </w:rPr>
        <w:t>教育是国之大计、党之大计。党的十八大以来，</w:t>
      </w:r>
      <w:r>
        <w:rPr>
          <w:spacing w:val="-79"/>
        </w:rPr>
        <w:t xml:space="preserve"> </w:t>
      </w:r>
      <w:r>
        <w:rPr>
          <w:spacing w:val="10"/>
        </w:rPr>
        <w:t>习近平总</w:t>
      </w:r>
      <w:r>
        <w:rPr>
          <w:spacing w:val="13"/>
        </w:rPr>
        <w:t>书记对做好新时代教育工作作出一系列重要论述，强调我们要建设的教育强国，是中国特色社会主义教育强国，最终是办好</w:t>
      </w:r>
      <w:r>
        <w:rPr>
          <w:spacing w:val="5"/>
        </w:rPr>
        <w:t>人民满意的教育，为建设教育强国指明了方</w:t>
      </w:r>
      <w:r>
        <w:rPr>
          <w:spacing w:val="4"/>
        </w:rPr>
        <w:t>向。新时代新征程，</w:t>
      </w:r>
      <w:r>
        <w:rPr>
          <w:spacing w:val="14"/>
        </w:rPr>
        <w:t>我们要准确把握办好人民满意的教育的重大意义和时代责任，</w:t>
      </w:r>
      <w:r>
        <w:rPr>
          <w:spacing w:val="5"/>
        </w:rPr>
        <w:t>以教育之力厚植人民幸福之本，以教育之强</w:t>
      </w:r>
      <w:r>
        <w:rPr>
          <w:spacing w:val="4"/>
        </w:rPr>
        <w:t>夯实国家富强之基。</w:t>
      </w:r>
    </w:p>
    <w:p w14:paraId="7E9AFBA4">
      <w:pPr>
        <w:pStyle w:val="2"/>
        <w:spacing w:before="1" w:line="333" w:lineRule="auto"/>
        <w:ind w:left="7" w:right="91" w:firstLine="632"/>
      </w:pPr>
      <w:r>
        <w:rPr>
          <w:spacing w:val="10"/>
        </w:rPr>
        <w:t>（</w:t>
      </w:r>
      <w:r>
        <w:rPr>
          <w:spacing w:val="-71"/>
        </w:rPr>
        <w:t xml:space="preserve"> </w:t>
      </w:r>
      <w:r>
        <w:rPr>
          <w:spacing w:val="10"/>
        </w:rPr>
        <w:t>一）办好人民满意的教育是推进教育高质量发展、建设</w:t>
      </w:r>
      <w:r>
        <w:rPr>
          <w:spacing w:val="9"/>
        </w:rPr>
        <w:t>教育强国的必然要求。</w:t>
      </w:r>
      <w:r>
        <w:rPr>
          <w:spacing w:val="-51"/>
        </w:rPr>
        <w:t xml:space="preserve"> </w:t>
      </w:r>
      <w:r>
        <w:rPr>
          <w:spacing w:val="9"/>
        </w:rPr>
        <w:t>习近平总书记强调，我国教育已由规模</w:t>
      </w:r>
      <w:r>
        <w:rPr>
          <w:spacing w:val="13"/>
        </w:rPr>
        <w:t>扩张阶段转向高质量发展阶段，要坚持把高质量发展</w:t>
      </w:r>
      <w:r>
        <w:rPr>
          <w:spacing w:val="12"/>
        </w:rPr>
        <w:t>作为各级</w:t>
      </w:r>
    </w:p>
    <w:p w14:paraId="553D0C40">
      <w:pPr>
        <w:spacing w:line="333" w:lineRule="auto"/>
        <w:sectPr>
          <w:footerReference r:id="rId23" w:type="default"/>
          <w:pgSz w:w="11906" w:h="16839"/>
          <w:pgMar w:top="1431" w:right="1497" w:bottom="1152" w:left="1590" w:header="0" w:footer="987" w:gutter="0"/>
          <w:pgNumType w:fmt="decimal"/>
          <w:cols w:space="720" w:num="1"/>
        </w:sectPr>
      </w:pPr>
    </w:p>
    <w:p w14:paraId="2E693FDB">
      <w:pPr>
        <w:spacing w:line="325" w:lineRule="auto"/>
        <w:rPr>
          <w:rFonts w:ascii="Arial"/>
          <w:sz w:val="21"/>
        </w:rPr>
      </w:pPr>
    </w:p>
    <w:p w14:paraId="2159EDAA">
      <w:pPr>
        <w:spacing w:line="325" w:lineRule="auto"/>
        <w:rPr>
          <w:rFonts w:ascii="Arial"/>
          <w:sz w:val="21"/>
        </w:rPr>
      </w:pPr>
    </w:p>
    <w:p w14:paraId="6F84EBCA">
      <w:pPr>
        <w:pStyle w:val="2"/>
        <w:spacing w:before="100" w:line="333" w:lineRule="auto"/>
        <w:ind w:right="83" w:firstLine="3"/>
        <w:jc w:val="both"/>
      </w:pPr>
      <w:r>
        <w:rPr>
          <w:spacing w:val="13"/>
        </w:rPr>
        <w:t>各类教育的生命线，加快建设高质量教育体系。广大人</w:t>
      </w:r>
      <w:r>
        <w:rPr>
          <w:spacing w:val="12"/>
        </w:rPr>
        <w:t>民群众</w:t>
      </w:r>
      <w:r>
        <w:rPr>
          <w:spacing w:val="13"/>
        </w:rPr>
        <w:t>既是高质量教育受益者，也是监督者、评价者。实现从教育大国到教育强国的系统性跃升和质变，发展中国特色、世界水平</w:t>
      </w:r>
      <w:r>
        <w:rPr>
          <w:spacing w:val="8"/>
        </w:rPr>
        <w:t>的现代教育，</w:t>
      </w:r>
      <w:r>
        <w:rPr>
          <w:spacing w:val="-83"/>
        </w:rPr>
        <w:t xml:space="preserve"> </w:t>
      </w:r>
      <w:r>
        <w:rPr>
          <w:spacing w:val="8"/>
        </w:rPr>
        <w:t>既是党和国家的要求，也是人民群众的期盼。</w:t>
      </w:r>
      <w:r>
        <w:rPr>
          <w:spacing w:val="-91"/>
        </w:rPr>
        <w:t xml:space="preserve"> </w:t>
      </w:r>
      <w:r>
        <w:rPr>
          <w:spacing w:val="8"/>
        </w:rPr>
        <w:t>必</w:t>
      </w:r>
      <w:r>
        <w:rPr>
          <w:spacing w:val="13"/>
        </w:rPr>
        <w:t>须聚焦为党育人、为国育才，紧紧围绕立德树人根本任务，扎根中国大地办教育，健全德智体美劳全面培养体系，推动形成健康的教育环境和生态，使具有不同禀赋和潜能的人都能得到充分发展，成长为在社会主义现代化建设中可堪大用、能担重</w:t>
      </w:r>
      <w:r>
        <w:rPr>
          <w:spacing w:val="7"/>
        </w:rPr>
        <w:t>任的栋梁之才。</w:t>
      </w:r>
    </w:p>
    <w:p w14:paraId="283EC3F8">
      <w:pPr>
        <w:pStyle w:val="2"/>
        <w:spacing w:before="16" w:line="333" w:lineRule="auto"/>
        <w:ind w:firstLine="637"/>
        <w:jc w:val="both"/>
      </w:pPr>
      <w:r>
        <w:rPr>
          <w:spacing w:val="10"/>
        </w:rPr>
        <w:t>（</w:t>
      </w:r>
      <w:r>
        <w:rPr>
          <w:spacing w:val="-71"/>
        </w:rPr>
        <w:t xml:space="preserve"> </w:t>
      </w:r>
      <w:r>
        <w:rPr>
          <w:spacing w:val="10"/>
        </w:rPr>
        <w:t>二）办好人民满意的教育是促进社会公平正义、保障民生福祉的时代命题。</w:t>
      </w:r>
      <w:r>
        <w:rPr>
          <w:spacing w:val="-66"/>
        </w:rPr>
        <w:t xml:space="preserve"> </w:t>
      </w:r>
      <w:r>
        <w:rPr>
          <w:spacing w:val="10"/>
        </w:rPr>
        <w:t>习近平总书记强调，教育</w:t>
      </w:r>
      <w:r>
        <w:rPr>
          <w:spacing w:val="9"/>
        </w:rPr>
        <w:t>公平是社会公平</w:t>
      </w:r>
      <w:r>
        <w:rPr>
          <w:spacing w:val="13"/>
        </w:rPr>
        <w:t>的重要基础，要不断促进教育发展成果更多更公平惠及全体人民。在发展中保障和改善民生是中国式现代化的重大任务，而教育是人民群众最关心、最直接、最现实的利益问题之一。经</w:t>
      </w:r>
      <w:r>
        <w:rPr>
          <w:spacing w:val="14"/>
        </w:rPr>
        <w:t>过多年以</w:t>
      </w:r>
      <w:r>
        <w:rPr>
          <w:rFonts w:ascii="Times New Roman" w:hAnsi="Times New Roman" w:eastAsia="Times New Roman" w:cs="Times New Roman"/>
          <w:spacing w:val="14"/>
        </w:rPr>
        <w:t>“</w:t>
      </w:r>
      <w:r>
        <w:rPr>
          <w:spacing w:val="14"/>
        </w:rPr>
        <w:t>学有所教</w:t>
      </w:r>
      <w:r>
        <w:rPr>
          <w:rFonts w:ascii="Times New Roman" w:hAnsi="Times New Roman" w:eastAsia="Times New Roman" w:cs="Times New Roman"/>
          <w:spacing w:val="14"/>
        </w:rPr>
        <w:t>”</w:t>
      </w:r>
      <w:r>
        <w:rPr>
          <w:spacing w:val="14"/>
        </w:rPr>
        <w:t>为目标的持续努力，我国已建</w:t>
      </w:r>
      <w:r>
        <w:rPr>
          <w:spacing w:val="13"/>
        </w:rPr>
        <w:t>成世界上规</w:t>
      </w:r>
      <w:r>
        <w:rPr>
          <w:spacing w:val="14"/>
        </w:rPr>
        <w:t>模最大的教育体系，</w:t>
      </w:r>
      <w:r>
        <w:rPr>
          <w:rFonts w:ascii="Times New Roman" w:hAnsi="Times New Roman" w:eastAsia="Times New Roman" w:cs="Times New Roman"/>
          <w:spacing w:val="14"/>
        </w:rPr>
        <w:t>“</w:t>
      </w:r>
      <w:r>
        <w:rPr>
          <w:spacing w:val="14"/>
        </w:rPr>
        <w:t>有学上</w:t>
      </w:r>
      <w:r>
        <w:rPr>
          <w:rFonts w:ascii="Times New Roman" w:hAnsi="Times New Roman" w:eastAsia="Times New Roman" w:cs="Times New Roman"/>
          <w:spacing w:val="14"/>
        </w:rPr>
        <w:t>”</w:t>
      </w:r>
      <w:r>
        <w:rPr>
          <w:spacing w:val="14"/>
        </w:rPr>
        <w:t>已得到较好满足，人</w:t>
      </w:r>
      <w:r>
        <w:rPr>
          <w:spacing w:val="13"/>
        </w:rPr>
        <w:t>民群众对教</w:t>
      </w:r>
      <w:r>
        <w:rPr>
          <w:spacing w:val="5"/>
        </w:rPr>
        <w:t>育公平和质量更为重视，</w:t>
      </w:r>
      <w:r>
        <w:rPr>
          <w:rFonts w:ascii="Times New Roman" w:hAnsi="Times New Roman" w:eastAsia="Times New Roman" w:cs="Times New Roman"/>
          <w:spacing w:val="5"/>
        </w:rPr>
        <w:t>“</w:t>
      </w:r>
      <w:r>
        <w:rPr>
          <w:spacing w:val="5"/>
        </w:rPr>
        <w:t>上好学</w:t>
      </w:r>
      <w:r>
        <w:rPr>
          <w:rFonts w:ascii="Times New Roman" w:hAnsi="Times New Roman" w:eastAsia="Times New Roman" w:cs="Times New Roman"/>
          <w:spacing w:val="5"/>
        </w:rPr>
        <w:t>”</w:t>
      </w:r>
      <w:r>
        <w:rPr>
          <w:spacing w:val="5"/>
        </w:rPr>
        <w:t>的愿望更加强烈。与此同时，</w:t>
      </w:r>
      <w:r>
        <w:rPr>
          <w:spacing w:val="10"/>
        </w:rPr>
        <w:t>随着我国人口发展呈现少子化、老龄化、</w:t>
      </w:r>
      <w:r>
        <w:rPr>
          <w:spacing w:val="-73"/>
        </w:rPr>
        <w:t xml:space="preserve"> </w:t>
      </w:r>
      <w:r>
        <w:rPr>
          <w:spacing w:val="10"/>
        </w:rPr>
        <w:t>区域人口增减分化的特征，缩小城乡、</w:t>
      </w:r>
      <w:r>
        <w:rPr>
          <w:spacing w:val="-73"/>
        </w:rPr>
        <w:t xml:space="preserve"> </w:t>
      </w:r>
      <w:r>
        <w:rPr>
          <w:spacing w:val="10"/>
        </w:rPr>
        <w:t>区域、校际、群体教育差距，推动人口高质量发展的要求更加迫切。</w:t>
      </w:r>
      <w:r>
        <w:rPr>
          <w:spacing w:val="-73"/>
        </w:rPr>
        <w:t xml:space="preserve"> </w:t>
      </w:r>
      <w:r>
        <w:rPr>
          <w:spacing w:val="10"/>
        </w:rPr>
        <w:t>必须坚持教育公益性原则，着力解决</w:t>
      </w:r>
      <w:r>
        <w:rPr>
          <w:spacing w:val="13"/>
        </w:rPr>
        <w:t>群众急难愁盼教育问题，不断提高教育的民生保障水平，让每个人通过教育获得发展自身、奉献社会、造福人民的能力，推</w:t>
      </w:r>
      <w:r>
        <w:rPr>
          <w:spacing w:val="9"/>
        </w:rPr>
        <w:t>动人的全面发展、全体人民共同富裕迈出坚实步伐。</w:t>
      </w:r>
    </w:p>
    <w:p w14:paraId="11D5D693">
      <w:pPr>
        <w:spacing w:line="333" w:lineRule="auto"/>
        <w:sectPr>
          <w:footerReference r:id="rId24" w:type="default"/>
          <w:pgSz w:w="11906" w:h="16839"/>
          <w:pgMar w:top="1431" w:right="1504" w:bottom="1151" w:left="1593" w:header="0" w:footer="987" w:gutter="0"/>
          <w:pgNumType w:fmt="decimal"/>
          <w:cols w:space="720" w:num="1"/>
        </w:sectPr>
      </w:pPr>
    </w:p>
    <w:p w14:paraId="2B4AA36F">
      <w:pPr>
        <w:pStyle w:val="2"/>
        <w:spacing w:before="101" w:line="333" w:lineRule="auto"/>
        <w:ind w:left="2" w:right="83" w:firstLine="637"/>
        <w:jc w:val="both"/>
      </w:pPr>
      <w:r>
        <w:rPr>
          <w:spacing w:val="10"/>
        </w:rPr>
        <w:t>（</w:t>
      </w:r>
      <w:r>
        <w:rPr>
          <w:spacing w:val="-71"/>
        </w:rPr>
        <w:t xml:space="preserve"> </w:t>
      </w:r>
      <w:r>
        <w:rPr>
          <w:spacing w:val="10"/>
        </w:rPr>
        <w:t>三）办好人民满意的教育是以中国式现代化全面推进强</w:t>
      </w:r>
      <w:r>
        <w:rPr>
          <w:spacing w:val="7"/>
        </w:rPr>
        <w:t>国建设、</w:t>
      </w:r>
      <w:r>
        <w:rPr>
          <w:spacing w:val="-81"/>
        </w:rPr>
        <w:t xml:space="preserve"> </w:t>
      </w:r>
      <w:r>
        <w:rPr>
          <w:spacing w:val="7"/>
        </w:rPr>
        <w:t>民族复兴伟业的战略支撑。</w:t>
      </w:r>
      <w:r>
        <w:rPr>
          <w:spacing w:val="-66"/>
        </w:rPr>
        <w:t xml:space="preserve"> </w:t>
      </w:r>
      <w:r>
        <w:rPr>
          <w:spacing w:val="7"/>
        </w:rPr>
        <w:t>习近平总书记指出，教育是强国建设、</w:t>
      </w:r>
      <w:r>
        <w:rPr>
          <w:spacing w:val="-75"/>
        </w:rPr>
        <w:t xml:space="preserve"> </w:t>
      </w:r>
      <w:r>
        <w:rPr>
          <w:spacing w:val="7"/>
        </w:rPr>
        <w:t>民族复兴之基。</w:t>
      </w:r>
      <w:r>
        <w:rPr>
          <w:spacing w:val="-72"/>
        </w:rPr>
        <w:t xml:space="preserve"> </w:t>
      </w:r>
      <w:r>
        <w:rPr>
          <w:spacing w:val="7"/>
        </w:rPr>
        <w:t>当前，世界百年变局加速演进，</w:t>
      </w:r>
      <w:r>
        <w:rPr>
          <w:spacing w:val="13"/>
        </w:rPr>
        <w:t>新一轮科技革命和产业变革加速突破，教育越来越成为提升国家核心竞争力、赢得战略主动的关键因素。我国正加快建设现</w:t>
      </w:r>
      <w:r>
        <w:rPr>
          <w:spacing w:val="10"/>
        </w:rPr>
        <w:t>代化产业体系，</w:t>
      </w:r>
      <w:r>
        <w:rPr>
          <w:spacing w:val="-73"/>
        </w:rPr>
        <w:t xml:space="preserve"> </w:t>
      </w:r>
      <w:r>
        <w:rPr>
          <w:spacing w:val="10"/>
        </w:rPr>
        <w:t>以科技创新引领新质生产力发展，迫切需要强</w:t>
      </w:r>
      <w:r>
        <w:rPr>
          <w:spacing w:val="11"/>
        </w:rPr>
        <w:t>化教育对科技和人才的支撑作用。人民群众</w:t>
      </w:r>
      <w:r>
        <w:rPr>
          <w:spacing w:val="10"/>
        </w:rPr>
        <w:t>对教育的满意，</w:t>
      </w:r>
      <w:r>
        <w:rPr>
          <w:spacing w:val="-92"/>
        </w:rPr>
        <w:t xml:space="preserve"> </w:t>
      </w:r>
      <w:r>
        <w:rPr>
          <w:spacing w:val="10"/>
        </w:rPr>
        <w:t>既</w:t>
      </w:r>
      <w:r>
        <w:rPr>
          <w:spacing w:val="13"/>
        </w:rPr>
        <w:t>有对个人接受优质教育、实现自我发展的满意，也包含对教育</w:t>
      </w:r>
      <w:r>
        <w:rPr>
          <w:spacing w:val="10"/>
        </w:rPr>
        <w:t>全面振兴进而实现人才涌现、科技进步、国家富强的满意。</w:t>
      </w:r>
      <w:r>
        <w:rPr>
          <w:spacing w:val="-73"/>
        </w:rPr>
        <w:t xml:space="preserve"> </w:t>
      </w:r>
      <w:r>
        <w:rPr>
          <w:spacing w:val="10"/>
        </w:rPr>
        <w:t>必</w:t>
      </w:r>
      <w:r>
        <w:rPr>
          <w:spacing w:val="13"/>
        </w:rPr>
        <w:t>须着眼经济社会发展全局抓教育，加快实现国家战略人才高水平自主培养，全面增强自主创新能力，不断提升教育对高质量</w:t>
      </w:r>
      <w:r>
        <w:rPr>
          <w:spacing w:val="9"/>
        </w:rPr>
        <w:t>发展的支撑力、贡献力，全面服务中国式现代化建设。</w:t>
      </w:r>
    </w:p>
    <w:p w14:paraId="66881E76">
      <w:pPr>
        <w:pStyle w:val="2"/>
        <w:spacing w:before="2" w:line="333" w:lineRule="auto"/>
        <w:ind w:left="12" w:right="86" w:firstLine="653"/>
      </w:pPr>
      <w:r>
        <w:rPr>
          <w:spacing w:val="13"/>
        </w:rPr>
        <w:t>二、</w:t>
      </w:r>
      <w:r>
        <w:rPr>
          <w:rFonts w:ascii="Times New Roman" w:hAnsi="Times New Roman" w:eastAsia="Times New Roman" w:cs="Times New Roman"/>
          <w:spacing w:val="13"/>
        </w:rPr>
        <w:t>“</w:t>
      </w:r>
      <w:r>
        <w:rPr>
          <w:spacing w:val="13"/>
        </w:rPr>
        <w:t>十四五</w:t>
      </w:r>
      <w:r>
        <w:rPr>
          <w:rFonts w:ascii="Times New Roman" w:hAnsi="Times New Roman" w:eastAsia="Times New Roman" w:cs="Times New Roman"/>
          <w:spacing w:val="13"/>
        </w:rPr>
        <w:t>”</w:t>
      </w:r>
      <w:r>
        <w:rPr>
          <w:spacing w:val="13"/>
        </w:rPr>
        <w:t>时期教育事业发展取得历史性成就、发生格</w:t>
      </w:r>
      <w:r>
        <w:rPr>
          <w:spacing w:val="5"/>
        </w:rPr>
        <w:t>局性变化</w:t>
      </w:r>
    </w:p>
    <w:p w14:paraId="575B4736">
      <w:pPr>
        <w:pStyle w:val="2"/>
        <w:spacing w:before="2" w:line="333" w:lineRule="auto"/>
        <w:ind w:left="8" w:right="83" w:firstLine="655"/>
        <w:jc w:val="both"/>
      </w:pPr>
      <w:r>
        <w:rPr>
          <w:spacing w:val="13"/>
        </w:rPr>
        <w:t>党的十八大以来特别是</w:t>
      </w:r>
      <w:r>
        <w:rPr>
          <w:rFonts w:ascii="Times New Roman" w:hAnsi="Times New Roman" w:eastAsia="Times New Roman" w:cs="Times New Roman"/>
          <w:spacing w:val="13"/>
        </w:rPr>
        <w:t>“</w:t>
      </w:r>
      <w:r>
        <w:rPr>
          <w:spacing w:val="13"/>
        </w:rPr>
        <w:t>十四五</w:t>
      </w:r>
      <w:r>
        <w:rPr>
          <w:rFonts w:ascii="Times New Roman" w:hAnsi="Times New Roman" w:eastAsia="Times New Roman" w:cs="Times New Roman"/>
          <w:spacing w:val="13"/>
        </w:rPr>
        <w:t>”</w:t>
      </w:r>
      <w:r>
        <w:rPr>
          <w:spacing w:val="13"/>
        </w:rPr>
        <w:t>时期，党中央坚持优先发</w:t>
      </w:r>
      <w:r>
        <w:rPr>
          <w:spacing w:val="10"/>
        </w:rPr>
        <w:t>展教育事业，召开全国教育大会，</w:t>
      </w:r>
      <w:r>
        <w:rPr>
          <w:spacing w:val="-79"/>
        </w:rPr>
        <w:t xml:space="preserve"> </w:t>
      </w:r>
      <w:r>
        <w:rPr>
          <w:spacing w:val="10"/>
        </w:rPr>
        <w:t>印发实施《教育强国建设规</w:t>
      </w:r>
      <w:r>
        <w:rPr>
          <w:spacing w:val="8"/>
        </w:rPr>
        <w:t>划纲要（</w:t>
      </w:r>
      <w:r>
        <w:rPr>
          <w:rFonts w:ascii="Times New Roman" w:hAnsi="Times New Roman" w:eastAsia="Times New Roman" w:cs="Times New Roman"/>
          <w:spacing w:val="8"/>
        </w:rPr>
        <w:t xml:space="preserve">2024—2035 </w:t>
      </w:r>
      <w:r>
        <w:rPr>
          <w:spacing w:val="8"/>
        </w:rPr>
        <w:t>年）》，系统部署推进教育强国建设，推</w:t>
      </w:r>
      <w:r>
        <w:rPr>
          <w:spacing w:val="9"/>
        </w:rPr>
        <w:t>动新时代教育事业取得历史性成就、发生格局性</w:t>
      </w:r>
      <w:r>
        <w:rPr>
          <w:spacing w:val="8"/>
        </w:rPr>
        <w:t>变化。</w:t>
      </w:r>
    </w:p>
    <w:p w14:paraId="4F01F31D">
      <w:pPr>
        <w:pStyle w:val="2"/>
        <w:spacing w:before="1" w:line="334" w:lineRule="auto"/>
        <w:ind w:firstLine="640"/>
        <w:jc w:val="both"/>
      </w:pPr>
      <w:r>
        <w:rPr>
          <w:spacing w:val="10"/>
        </w:rPr>
        <w:t>（</w:t>
      </w:r>
      <w:r>
        <w:rPr>
          <w:spacing w:val="-71"/>
        </w:rPr>
        <w:t xml:space="preserve"> </w:t>
      </w:r>
      <w:r>
        <w:rPr>
          <w:spacing w:val="10"/>
        </w:rPr>
        <w:t>一）坚持不懈用习近平新时代中国特色社会主义思想铸</w:t>
      </w:r>
      <w:r>
        <w:rPr>
          <w:spacing w:val="13"/>
        </w:rPr>
        <w:t>魂育人，教育事业的中国特色更加鲜明。坚持和加强党对教育工作的全面领导，扎根中国大地办教育，推动我国教育在领导</w:t>
      </w:r>
      <w:r>
        <w:rPr>
          <w:spacing w:val="10"/>
        </w:rPr>
        <w:t>体制、保障机制、育人观念、培养方式等方面，</w:t>
      </w:r>
      <w:r>
        <w:rPr>
          <w:spacing w:val="-65"/>
        </w:rPr>
        <w:t xml:space="preserve"> </w:t>
      </w:r>
      <w:r>
        <w:rPr>
          <w:spacing w:val="9"/>
        </w:rPr>
        <w:t>日益焕发和彰</w:t>
      </w:r>
      <w:r>
        <w:rPr>
          <w:spacing w:val="4"/>
        </w:rPr>
        <w:t>显出鲜明的中国特色。完善党的教育方针，扎实推进素质教育，</w:t>
      </w:r>
    </w:p>
    <w:p w14:paraId="46868D60">
      <w:pPr>
        <w:spacing w:line="334" w:lineRule="auto"/>
        <w:sectPr>
          <w:footerReference r:id="rId25" w:type="default"/>
          <w:pgSz w:w="11906" w:h="16839"/>
          <w:pgMar w:top="1431" w:right="1504" w:bottom="1152" w:left="1591" w:header="0" w:footer="987" w:gutter="0"/>
          <w:pgNumType w:fmt="decimal"/>
          <w:cols w:space="720" w:num="1"/>
        </w:sectPr>
      </w:pPr>
    </w:p>
    <w:p w14:paraId="5AD11CA5">
      <w:pPr>
        <w:spacing w:line="318" w:lineRule="auto"/>
        <w:rPr>
          <w:rFonts w:ascii="Arial"/>
          <w:sz w:val="21"/>
        </w:rPr>
      </w:pPr>
    </w:p>
    <w:p w14:paraId="2315692E">
      <w:pPr>
        <w:spacing w:line="318" w:lineRule="auto"/>
        <w:rPr>
          <w:rFonts w:ascii="Arial"/>
          <w:sz w:val="21"/>
        </w:rPr>
      </w:pPr>
    </w:p>
    <w:p w14:paraId="2A0729F6">
      <w:pPr>
        <w:pStyle w:val="2"/>
        <w:spacing w:before="101" w:line="334" w:lineRule="auto"/>
        <w:ind w:firstLine="20"/>
        <w:jc w:val="both"/>
      </w:pPr>
      <w:r>
        <w:rPr>
          <w:spacing w:val="10"/>
        </w:rPr>
        <w:t>学生德智体美劳全面发展成效显著。</w:t>
      </w:r>
      <w:r>
        <w:rPr>
          <w:spacing w:val="-92"/>
        </w:rPr>
        <w:t xml:space="preserve"> </w:t>
      </w:r>
      <w:r>
        <w:rPr>
          <w:spacing w:val="10"/>
        </w:rPr>
        <w:t>完善党的创新</w:t>
      </w:r>
      <w:r>
        <w:rPr>
          <w:spacing w:val="9"/>
        </w:rPr>
        <w:t>理论进教材</w:t>
      </w:r>
      <w:r>
        <w:rPr>
          <w:spacing w:val="7"/>
        </w:rPr>
        <w:t>进课堂进头脑机制，高校全面开设</w:t>
      </w:r>
      <w:r>
        <w:rPr>
          <w:rFonts w:ascii="Times New Roman" w:hAnsi="Times New Roman" w:eastAsia="Times New Roman" w:cs="Times New Roman"/>
          <w:spacing w:val="7"/>
        </w:rPr>
        <w:t>“</w:t>
      </w:r>
      <w:r>
        <w:rPr>
          <w:spacing w:val="7"/>
        </w:rPr>
        <w:t>习近平新时代中国特色社会</w:t>
      </w:r>
      <w:r>
        <w:rPr>
          <w:spacing w:val="5"/>
        </w:rPr>
        <w:t>主义思想概论</w:t>
      </w:r>
      <w:r>
        <w:rPr>
          <w:rFonts w:ascii="Times New Roman" w:hAnsi="Times New Roman" w:eastAsia="Times New Roman" w:cs="Times New Roman"/>
          <w:spacing w:val="5"/>
        </w:rPr>
        <w:t>”</w:t>
      </w:r>
      <w:r>
        <w:rPr>
          <w:spacing w:val="5"/>
        </w:rPr>
        <w:t>课，大中小学思想政治教育一体化建设深入推进。</w:t>
      </w:r>
      <w:r>
        <w:rPr>
          <w:spacing w:val="13"/>
        </w:rPr>
        <w:t>广大师生衷心拥护以习近平同志为核心的党中央，积极</w:t>
      </w:r>
      <w:r>
        <w:rPr>
          <w:spacing w:val="12"/>
        </w:rPr>
        <w:t>参加庆</w:t>
      </w:r>
      <w:r>
        <w:rPr>
          <w:spacing w:val="10"/>
        </w:rPr>
        <w:t>祝中国共产党成立</w:t>
      </w:r>
      <w:r>
        <w:rPr>
          <w:spacing w:val="-19"/>
        </w:rPr>
        <w:t xml:space="preserve"> </w:t>
      </w:r>
      <w:r>
        <w:rPr>
          <w:rFonts w:ascii="Times New Roman" w:hAnsi="Times New Roman" w:eastAsia="Times New Roman" w:cs="Times New Roman"/>
          <w:spacing w:val="10"/>
        </w:rPr>
        <w:t xml:space="preserve">100 </w:t>
      </w:r>
      <w:r>
        <w:rPr>
          <w:spacing w:val="10"/>
        </w:rPr>
        <w:t>周年、纪念中国人民抗日战争暨世界反</w:t>
      </w:r>
      <w:r>
        <w:rPr>
          <w:spacing w:val="6"/>
        </w:rPr>
        <w:t>法西斯战争胜利</w:t>
      </w:r>
      <w:r>
        <w:rPr>
          <w:spacing w:val="-54"/>
        </w:rPr>
        <w:t xml:space="preserve"> </w:t>
      </w:r>
      <w:r>
        <w:rPr>
          <w:rFonts w:ascii="Times New Roman" w:hAnsi="Times New Roman" w:eastAsia="Times New Roman" w:cs="Times New Roman"/>
          <w:spacing w:val="6"/>
        </w:rPr>
        <w:t xml:space="preserve">80 </w:t>
      </w:r>
      <w:r>
        <w:rPr>
          <w:spacing w:val="6"/>
        </w:rPr>
        <w:t>周年等重大活动，一批又一批听党</w:t>
      </w:r>
      <w:r>
        <w:rPr>
          <w:spacing w:val="5"/>
        </w:rPr>
        <w:t>话、跟党</w:t>
      </w:r>
      <w:r>
        <w:rPr>
          <w:spacing w:val="7"/>
        </w:rPr>
        <w:t>走的时代新人茁壮成长。</w:t>
      </w:r>
    </w:p>
    <w:p w14:paraId="6556FE1A">
      <w:pPr>
        <w:pStyle w:val="2"/>
        <w:spacing w:before="8" w:line="323" w:lineRule="auto"/>
        <w:ind w:left="5" w:right="5" w:firstLine="629"/>
      </w:pPr>
      <w:r>
        <w:rPr>
          <w:spacing w:val="-7"/>
        </w:rPr>
        <w:t>（</w:t>
      </w:r>
      <w:r>
        <w:rPr>
          <w:spacing w:val="-79"/>
        </w:rPr>
        <w:t xml:space="preserve"> </w:t>
      </w:r>
      <w:r>
        <w:rPr>
          <w:spacing w:val="-7"/>
        </w:rPr>
        <w:t>二）教育普及水平全面提高，推动国民素质持续提升。</w:t>
      </w:r>
      <w:r>
        <w:rPr>
          <w:rFonts w:ascii="Times New Roman" w:hAnsi="Times New Roman" w:eastAsia="Times New Roman" w:cs="Times New Roman"/>
          <w:spacing w:val="-7"/>
        </w:rPr>
        <w:t>“</w:t>
      </w:r>
      <w:r>
        <w:rPr>
          <w:spacing w:val="-7"/>
        </w:rPr>
        <w:t>十</w:t>
      </w:r>
      <w:r>
        <w:rPr>
          <w:spacing w:val="7"/>
        </w:rPr>
        <w:t>四五</w:t>
      </w:r>
      <w:r>
        <w:rPr>
          <w:rFonts w:ascii="Times New Roman" w:hAnsi="Times New Roman" w:eastAsia="Times New Roman" w:cs="Times New Roman"/>
          <w:spacing w:val="7"/>
        </w:rPr>
        <w:t>”</w:t>
      </w:r>
      <w:r>
        <w:rPr>
          <w:spacing w:val="7"/>
        </w:rPr>
        <w:t>时期，国家持续加大教育经费投入，实施一批重大教育工</w:t>
      </w:r>
      <w:r>
        <w:rPr>
          <w:spacing w:val="9"/>
        </w:rPr>
        <w:t>程项目，极大改善了各级各类学校办学条件。</w:t>
      </w:r>
      <w:r>
        <w:rPr>
          <w:rFonts w:ascii="Times New Roman" w:hAnsi="Times New Roman" w:eastAsia="Times New Roman" w:cs="Times New Roman"/>
          <w:spacing w:val="9"/>
        </w:rPr>
        <w:t xml:space="preserve">2024 </w:t>
      </w:r>
      <w:r>
        <w:rPr>
          <w:spacing w:val="9"/>
        </w:rPr>
        <w:t>年</w:t>
      </w:r>
      <w:r>
        <w:rPr>
          <w:spacing w:val="8"/>
        </w:rPr>
        <w:t>，全国已有各级各类学校</w:t>
      </w:r>
      <w:r>
        <w:rPr>
          <w:spacing w:val="-51"/>
        </w:rPr>
        <w:t xml:space="preserve"> </w:t>
      </w:r>
      <w:r>
        <w:rPr>
          <w:rFonts w:ascii="Times New Roman" w:hAnsi="Times New Roman" w:eastAsia="Times New Roman" w:cs="Times New Roman"/>
          <w:spacing w:val="8"/>
        </w:rPr>
        <w:t>47</w:t>
      </w:r>
      <w:r>
        <w:rPr>
          <w:rFonts w:ascii="Times New Roman" w:hAnsi="Times New Roman" w:eastAsia="Times New Roman" w:cs="Times New Roman"/>
          <w:spacing w:val="40"/>
        </w:rPr>
        <w:t xml:space="preserve"> </w:t>
      </w:r>
      <w:r>
        <w:rPr>
          <w:spacing w:val="8"/>
        </w:rPr>
        <w:t>万所、在校生</w:t>
      </w:r>
      <w:r>
        <w:rPr>
          <w:spacing w:val="-59"/>
        </w:rPr>
        <w:t xml:space="preserve"> </w:t>
      </w:r>
      <w:r>
        <w:rPr>
          <w:rFonts w:ascii="Times New Roman" w:hAnsi="Times New Roman" w:eastAsia="Times New Roman" w:cs="Times New Roman"/>
          <w:spacing w:val="8"/>
        </w:rPr>
        <w:t>28646</w:t>
      </w:r>
      <w:r>
        <w:rPr>
          <w:rFonts w:ascii="Times New Roman" w:hAnsi="Times New Roman" w:eastAsia="Times New Roman" w:cs="Times New Roman"/>
          <w:spacing w:val="40"/>
        </w:rPr>
        <w:t xml:space="preserve"> </w:t>
      </w:r>
      <w:r>
        <w:rPr>
          <w:spacing w:val="8"/>
        </w:rPr>
        <w:t>万人、专任教师</w:t>
      </w:r>
      <w:r>
        <w:rPr>
          <w:spacing w:val="-28"/>
        </w:rPr>
        <w:t xml:space="preserve"> </w:t>
      </w:r>
      <w:r>
        <w:rPr>
          <w:rFonts w:ascii="Times New Roman" w:hAnsi="Times New Roman" w:eastAsia="Times New Roman" w:cs="Times New Roman"/>
          <w:spacing w:val="8"/>
        </w:rPr>
        <w:t>1885</w:t>
      </w:r>
      <w:r>
        <w:rPr>
          <w:spacing w:val="13"/>
        </w:rPr>
        <w:t>万名，有力保障了人民群众的受教育机会。</w:t>
      </w:r>
      <w:r>
        <w:rPr>
          <w:spacing w:val="12"/>
        </w:rPr>
        <w:t>我国学前教育、高</w:t>
      </w:r>
      <w:r>
        <w:rPr>
          <w:spacing w:val="1"/>
        </w:rPr>
        <w:t>中阶段教育毛入学率均达到</w:t>
      </w:r>
      <w:r>
        <w:rPr>
          <w:spacing w:val="-54"/>
        </w:rPr>
        <w:t xml:space="preserve"> </w:t>
      </w:r>
      <w:r>
        <w:rPr>
          <w:rFonts w:ascii="Times New Roman" w:hAnsi="Times New Roman" w:eastAsia="Times New Roman" w:cs="Times New Roman"/>
          <w:spacing w:val="1"/>
        </w:rPr>
        <w:t>92.0%</w:t>
      </w:r>
      <w:r>
        <w:rPr>
          <w:spacing w:val="1"/>
        </w:rPr>
        <w:t>，义务教育巩固率达到</w:t>
      </w:r>
      <w:r>
        <w:rPr>
          <w:spacing w:val="-63"/>
        </w:rPr>
        <w:t xml:space="preserve"> </w:t>
      </w:r>
      <w:r>
        <w:rPr>
          <w:rFonts w:ascii="Times New Roman" w:hAnsi="Times New Roman" w:eastAsia="Times New Roman" w:cs="Times New Roman"/>
          <w:spacing w:val="1"/>
        </w:rPr>
        <w:t>95.9%</w:t>
      </w:r>
      <w:r>
        <w:rPr>
          <w:spacing w:val="1"/>
        </w:rPr>
        <w:t>，</w:t>
      </w:r>
      <w:r>
        <w:rPr>
          <w:spacing w:val="13"/>
        </w:rPr>
        <w:t>学前教育、义务教育普及水平已达到高收入</w:t>
      </w:r>
      <w:r>
        <w:rPr>
          <w:spacing w:val="12"/>
        </w:rPr>
        <w:t>国家平均水平。高</w:t>
      </w:r>
      <w:r>
        <w:rPr>
          <w:spacing w:val="10"/>
        </w:rPr>
        <w:t>等教育毛入学率达到</w:t>
      </w:r>
      <w:r>
        <w:rPr>
          <w:spacing w:val="-54"/>
        </w:rPr>
        <w:t xml:space="preserve"> </w:t>
      </w:r>
      <w:r>
        <w:rPr>
          <w:rFonts w:ascii="Times New Roman" w:hAnsi="Times New Roman" w:eastAsia="Times New Roman" w:cs="Times New Roman"/>
          <w:spacing w:val="10"/>
        </w:rPr>
        <w:t>60.8%</w:t>
      </w:r>
      <w:r>
        <w:rPr>
          <w:spacing w:val="10"/>
        </w:rPr>
        <w:t>，进入世界公认的普</w:t>
      </w:r>
      <w:r>
        <w:rPr>
          <w:spacing w:val="9"/>
        </w:rPr>
        <w:t>及化阶段。</w:t>
      </w:r>
      <w:r>
        <w:rPr>
          <w:spacing w:val="-68"/>
        </w:rPr>
        <w:t xml:space="preserve"> </w:t>
      </w:r>
      <w:r>
        <w:rPr>
          <w:spacing w:val="9"/>
        </w:rPr>
        <w:t>当</w:t>
      </w:r>
      <w:r>
        <w:rPr>
          <w:spacing w:val="7"/>
        </w:rPr>
        <w:t>前，我国劳动年龄人口平均受教育年限达</w:t>
      </w:r>
      <w:r>
        <w:rPr>
          <w:spacing w:val="-22"/>
        </w:rPr>
        <w:t xml:space="preserve"> </w:t>
      </w:r>
      <w:r>
        <w:rPr>
          <w:rFonts w:ascii="Times New Roman" w:hAnsi="Times New Roman" w:eastAsia="Times New Roman" w:cs="Times New Roman"/>
          <w:spacing w:val="7"/>
        </w:rPr>
        <w:t xml:space="preserve">11.2 </w:t>
      </w:r>
      <w:r>
        <w:rPr>
          <w:spacing w:val="7"/>
        </w:rPr>
        <w:t>年，新增劳动力</w:t>
      </w:r>
      <w:r>
        <w:rPr>
          <w:spacing w:val="8"/>
        </w:rPr>
        <w:t>平均受教育年限达</w:t>
      </w:r>
      <w:r>
        <w:rPr>
          <w:spacing w:val="-39"/>
        </w:rPr>
        <w:t xml:space="preserve"> </w:t>
      </w:r>
      <w:r>
        <w:rPr>
          <w:rFonts w:ascii="Times New Roman" w:hAnsi="Times New Roman" w:eastAsia="Times New Roman" w:cs="Times New Roman"/>
          <w:spacing w:val="8"/>
        </w:rPr>
        <w:t xml:space="preserve">14.3 </w:t>
      </w:r>
      <w:r>
        <w:rPr>
          <w:spacing w:val="8"/>
        </w:rPr>
        <w:t>年，全民思想</w:t>
      </w:r>
      <w:r>
        <w:rPr>
          <w:spacing w:val="7"/>
        </w:rPr>
        <w:t>道德素质和科学文化素质</w:t>
      </w:r>
      <w:r>
        <w:rPr>
          <w:spacing w:val="6"/>
        </w:rPr>
        <w:t>得到全面提升。</w:t>
      </w:r>
    </w:p>
    <w:p w14:paraId="6FDB55DB">
      <w:pPr>
        <w:pStyle w:val="2"/>
        <w:spacing w:before="184" w:line="311" w:lineRule="auto"/>
        <w:ind w:left="5" w:right="248" w:firstLine="629"/>
      </w:pPr>
      <w:r>
        <w:rPr>
          <w:spacing w:val="10"/>
        </w:rPr>
        <w:t>（</w:t>
      </w:r>
      <w:r>
        <w:rPr>
          <w:spacing w:val="-71"/>
        </w:rPr>
        <w:t xml:space="preserve"> </w:t>
      </w:r>
      <w:r>
        <w:rPr>
          <w:spacing w:val="10"/>
        </w:rPr>
        <w:t>三）教育高质量发展开辟新局面，人民群众的教育获得</w:t>
      </w:r>
      <w:r>
        <w:rPr>
          <w:spacing w:val="12"/>
        </w:rPr>
        <w:t>感更加充实。大力推进学前教育普及普惠安全优质发展，</w:t>
      </w:r>
      <w:r>
        <w:rPr>
          <w:rFonts w:ascii="Times New Roman" w:hAnsi="Times New Roman" w:eastAsia="Times New Roman" w:cs="Times New Roman"/>
          <w:spacing w:val="12"/>
        </w:rPr>
        <w:t>2</w:t>
      </w:r>
      <w:r>
        <w:rPr>
          <w:rFonts w:ascii="Times New Roman" w:hAnsi="Times New Roman" w:eastAsia="Times New Roman" w:cs="Times New Roman"/>
          <w:spacing w:val="11"/>
        </w:rPr>
        <w:t>025</w:t>
      </w:r>
      <w:r>
        <w:rPr>
          <w:spacing w:val="13"/>
        </w:rPr>
        <w:t>年秋季学期起免除公办幼儿园学前一年在园儿童</w:t>
      </w:r>
      <w:r>
        <w:rPr>
          <w:spacing w:val="12"/>
        </w:rPr>
        <w:t>保育教育费，</w:t>
      </w:r>
      <w:r>
        <w:rPr>
          <w:spacing w:val="13"/>
        </w:rPr>
        <w:t>有效降低教育成本。县域义务教育基本均衡</w:t>
      </w:r>
      <w:r>
        <w:rPr>
          <w:spacing w:val="12"/>
        </w:rPr>
        <w:t>全面实现，进城务</w:t>
      </w:r>
      <w:r>
        <w:rPr>
          <w:spacing w:val="13"/>
        </w:rPr>
        <w:t>工人员随迁子女在公办学校就读和享受政府</w:t>
      </w:r>
      <w:r>
        <w:rPr>
          <w:spacing w:val="12"/>
        </w:rPr>
        <w:t>购买学位服务的比</w:t>
      </w:r>
    </w:p>
    <w:p w14:paraId="165BC493">
      <w:pPr>
        <w:spacing w:line="311" w:lineRule="auto"/>
        <w:sectPr>
          <w:footerReference r:id="rId26" w:type="default"/>
          <w:pgSz w:w="11906" w:h="16839"/>
          <w:pgMar w:top="1431" w:right="1338" w:bottom="1152" w:left="1597" w:header="0" w:footer="987" w:gutter="0"/>
          <w:pgNumType w:fmt="decimal"/>
          <w:cols w:space="720" w:num="1"/>
        </w:sectPr>
      </w:pPr>
    </w:p>
    <w:p w14:paraId="00F5D0F3">
      <w:pPr>
        <w:spacing w:line="323" w:lineRule="auto"/>
        <w:rPr>
          <w:rFonts w:ascii="Arial"/>
          <w:sz w:val="21"/>
        </w:rPr>
      </w:pPr>
    </w:p>
    <w:p w14:paraId="793C1440">
      <w:pPr>
        <w:spacing w:line="324" w:lineRule="auto"/>
        <w:rPr>
          <w:rFonts w:ascii="Arial"/>
          <w:sz w:val="21"/>
        </w:rPr>
      </w:pPr>
    </w:p>
    <w:p w14:paraId="62B25FAD">
      <w:pPr>
        <w:pStyle w:val="2"/>
        <w:spacing w:before="101" w:line="333" w:lineRule="auto"/>
        <w:ind w:left="6" w:right="11" w:hanging="7"/>
        <w:jc w:val="both"/>
      </w:pPr>
      <w:r>
        <w:rPr>
          <w:spacing w:val="11"/>
        </w:rPr>
        <w:t>例超过</w:t>
      </w:r>
      <w:r>
        <w:rPr>
          <w:spacing w:val="-59"/>
        </w:rPr>
        <w:t xml:space="preserve"> </w:t>
      </w:r>
      <w:r>
        <w:rPr>
          <w:rFonts w:ascii="Times New Roman" w:hAnsi="Times New Roman" w:eastAsia="Times New Roman" w:cs="Times New Roman"/>
          <w:spacing w:val="11"/>
        </w:rPr>
        <w:t>97%</w:t>
      </w:r>
      <w:r>
        <w:rPr>
          <w:spacing w:val="11"/>
        </w:rPr>
        <w:t>。推进县域高中振兴计划，有序扩大普通高中教育资源供给。</w:t>
      </w:r>
      <w:r>
        <w:rPr>
          <w:spacing w:val="-84"/>
        </w:rPr>
        <w:t xml:space="preserve"> </w:t>
      </w:r>
      <w:r>
        <w:rPr>
          <w:spacing w:val="11"/>
        </w:rPr>
        <w:t>统筹推进</w:t>
      </w:r>
      <w:r>
        <w:rPr>
          <w:rFonts w:ascii="Times New Roman" w:hAnsi="Times New Roman" w:eastAsia="Times New Roman" w:cs="Times New Roman"/>
          <w:spacing w:val="11"/>
        </w:rPr>
        <w:t>“</w:t>
      </w:r>
      <w:r>
        <w:rPr>
          <w:spacing w:val="11"/>
        </w:rPr>
        <w:t>双减</w:t>
      </w:r>
      <w:r>
        <w:rPr>
          <w:rFonts w:ascii="Times New Roman" w:hAnsi="Times New Roman" w:eastAsia="Times New Roman" w:cs="Times New Roman"/>
          <w:spacing w:val="11"/>
        </w:rPr>
        <w:t>”</w:t>
      </w:r>
      <w:r>
        <w:rPr>
          <w:spacing w:val="11"/>
        </w:rPr>
        <w:t>和教育教学质量提升，学校育人主</w:t>
      </w:r>
      <w:r>
        <w:rPr>
          <w:spacing w:val="10"/>
        </w:rPr>
        <w:t>阵地作用不断强化。</w:t>
      </w:r>
      <w:r>
        <w:rPr>
          <w:spacing w:val="-81"/>
        </w:rPr>
        <w:t xml:space="preserve"> </w:t>
      </w:r>
      <w:r>
        <w:rPr>
          <w:spacing w:val="10"/>
        </w:rPr>
        <w:t>学生资助政策体系实现所有学段、所有学</w:t>
      </w:r>
      <w:r>
        <w:rPr>
          <w:spacing w:val="8"/>
        </w:rPr>
        <w:t>校、所有家庭经济困难学生全覆盖，</w:t>
      </w:r>
      <w:r>
        <w:rPr>
          <w:rFonts w:ascii="Times New Roman" w:hAnsi="Times New Roman" w:eastAsia="Times New Roman" w:cs="Times New Roman"/>
          <w:spacing w:val="8"/>
        </w:rPr>
        <w:t>2024</w:t>
      </w:r>
      <w:r>
        <w:rPr>
          <w:rFonts w:ascii="Times New Roman" w:hAnsi="Times New Roman" w:eastAsia="Times New Roman" w:cs="Times New Roman"/>
          <w:spacing w:val="34"/>
        </w:rPr>
        <w:t xml:space="preserve"> </w:t>
      </w:r>
      <w:r>
        <w:rPr>
          <w:spacing w:val="8"/>
        </w:rPr>
        <w:t>年资助学生</w:t>
      </w:r>
      <w:r>
        <w:rPr>
          <w:spacing w:val="-33"/>
        </w:rPr>
        <w:t xml:space="preserve"> </w:t>
      </w:r>
      <w:r>
        <w:rPr>
          <w:rFonts w:ascii="Times New Roman" w:hAnsi="Times New Roman" w:eastAsia="Times New Roman" w:cs="Times New Roman"/>
          <w:spacing w:val="8"/>
        </w:rPr>
        <w:t>1.5</w:t>
      </w:r>
      <w:r>
        <w:rPr>
          <w:rFonts w:ascii="Times New Roman" w:hAnsi="Times New Roman" w:eastAsia="Times New Roman" w:cs="Times New Roman"/>
          <w:spacing w:val="26"/>
        </w:rPr>
        <w:t xml:space="preserve"> </w:t>
      </w:r>
      <w:r>
        <w:rPr>
          <w:spacing w:val="8"/>
        </w:rPr>
        <w:t>亿人</w:t>
      </w:r>
      <w:r>
        <w:rPr>
          <w:spacing w:val="4"/>
        </w:rPr>
        <w:t>次。扎实推进优质本科扩容，增量重点投向中西部和高考大省，</w:t>
      </w:r>
      <w:r>
        <w:rPr>
          <w:spacing w:val="8"/>
        </w:rPr>
        <w:t>有效扩大优质高等教育资源供给。</w:t>
      </w:r>
    </w:p>
    <w:p w14:paraId="3361B584">
      <w:pPr>
        <w:pStyle w:val="2"/>
        <w:spacing w:before="5" w:line="324" w:lineRule="auto"/>
        <w:ind w:left="5" w:right="3" w:firstLine="632"/>
      </w:pPr>
      <w:r>
        <w:rPr>
          <w:spacing w:val="9"/>
        </w:rPr>
        <w:t>（</w:t>
      </w:r>
      <w:r>
        <w:rPr>
          <w:spacing w:val="-46"/>
        </w:rPr>
        <w:t xml:space="preserve"> </w:t>
      </w:r>
      <w:r>
        <w:rPr>
          <w:spacing w:val="9"/>
        </w:rPr>
        <w:t>四）教育服务国家战略能力显著增强，支撑经济社会发</w:t>
      </w:r>
      <w:r>
        <w:rPr>
          <w:spacing w:val="13"/>
        </w:rPr>
        <w:t>展更加有力。深入推进教育科技人才体制机制一体改</w:t>
      </w:r>
      <w:r>
        <w:rPr>
          <w:spacing w:val="12"/>
        </w:rPr>
        <w:t>革，大力</w:t>
      </w:r>
      <w:r>
        <w:rPr>
          <w:spacing w:val="13"/>
        </w:rPr>
        <w:t>推进有组织人才培养和科学研究，实施</w:t>
      </w:r>
      <w:r>
        <w:rPr>
          <w:rFonts w:ascii="Times New Roman" w:hAnsi="Times New Roman" w:eastAsia="Times New Roman" w:cs="Times New Roman"/>
          <w:spacing w:val="13"/>
        </w:rPr>
        <w:t>“</w:t>
      </w:r>
      <w:r>
        <w:rPr>
          <w:spacing w:val="13"/>
        </w:rPr>
        <w:t>强基计划</w:t>
      </w:r>
      <w:r>
        <w:rPr>
          <w:rFonts w:ascii="Times New Roman" w:hAnsi="Times New Roman" w:eastAsia="Times New Roman" w:cs="Times New Roman"/>
          <w:spacing w:val="13"/>
        </w:rPr>
        <w:t>”</w:t>
      </w:r>
      <w:r>
        <w:rPr>
          <w:spacing w:val="13"/>
        </w:rPr>
        <w:t>和基础学科拔尖人才培养计划，持续推进卓越工程师教育培养改</w:t>
      </w:r>
      <w:r>
        <w:rPr>
          <w:spacing w:val="12"/>
        </w:rPr>
        <w:t>革。高校</w:t>
      </w:r>
      <w:r>
        <w:rPr>
          <w:spacing w:val="2"/>
        </w:rPr>
        <w:t>每年向经济社会主战场输送超过</w:t>
      </w:r>
      <w:r>
        <w:rPr>
          <w:spacing w:val="-24"/>
        </w:rPr>
        <w:t xml:space="preserve"> </w:t>
      </w:r>
      <w:r>
        <w:rPr>
          <w:rFonts w:ascii="Times New Roman" w:hAnsi="Times New Roman" w:eastAsia="Times New Roman" w:cs="Times New Roman"/>
          <w:spacing w:val="2"/>
        </w:rPr>
        <w:t>1000</w:t>
      </w:r>
      <w:r>
        <w:rPr>
          <w:rFonts w:ascii="Times New Roman" w:hAnsi="Times New Roman" w:eastAsia="Times New Roman" w:cs="Times New Roman"/>
          <w:spacing w:val="33"/>
        </w:rPr>
        <w:t xml:space="preserve"> </w:t>
      </w:r>
      <w:r>
        <w:rPr>
          <w:spacing w:val="2"/>
        </w:rPr>
        <w:t>万名毕业生，其中</w:t>
      </w:r>
      <w:r>
        <w:rPr>
          <w:spacing w:val="-58"/>
        </w:rPr>
        <w:t xml:space="preserve"> </w:t>
      </w:r>
      <w:r>
        <w:rPr>
          <w:rFonts w:ascii="Times New Roman" w:hAnsi="Times New Roman" w:eastAsia="Times New Roman" w:cs="Times New Roman"/>
          <w:spacing w:val="2"/>
        </w:rPr>
        <w:t>50%</w:t>
      </w:r>
      <w:r>
        <w:rPr>
          <w:spacing w:val="2"/>
        </w:rPr>
        <w:t>以</w:t>
      </w:r>
      <w:r>
        <w:rPr>
          <w:spacing w:val="13"/>
        </w:rPr>
        <w:t>上是理工农医类人才。职业教育为现代制造业、战略</w:t>
      </w:r>
      <w:r>
        <w:rPr>
          <w:spacing w:val="12"/>
        </w:rPr>
        <w:t>性新兴产</w:t>
      </w:r>
      <w:r>
        <w:rPr>
          <w:spacing w:val="11"/>
        </w:rPr>
        <w:t>业和现代服务业输送了</w:t>
      </w:r>
      <w:r>
        <w:rPr>
          <w:spacing w:val="-59"/>
        </w:rPr>
        <w:t xml:space="preserve"> </w:t>
      </w:r>
      <w:r>
        <w:rPr>
          <w:rFonts w:ascii="Times New Roman" w:hAnsi="Times New Roman" w:eastAsia="Times New Roman" w:cs="Times New Roman"/>
          <w:spacing w:val="11"/>
        </w:rPr>
        <w:t>70%</w:t>
      </w:r>
      <w:r>
        <w:rPr>
          <w:spacing w:val="11"/>
        </w:rPr>
        <w:t>以上新增一线从业人员</w:t>
      </w:r>
      <w:r>
        <w:rPr>
          <w:spacing w:val="10"/>
        </w:rPr>
        <w:t>。充分发挥</w:t>
      </w:r>
      <w:r>
        <w:rPr>
          <w:spacing w:val="11"/>
        </w:rPr>
        <w:t>高校基础研究主力军、重大科技突破策源地作用，全</w:t>
      </w:r>
      <w:r>
        <w:rPr>
          <w:spacing w:val="10"/>
        </w:rPr>
        <w:t>国</w:t>
      </w:r>
      <w:r>
        <w:rPr>
          <w:spacing w:val="-59"/>
        </w:rPr>
        <w:t xml:space="preserve"> </w:t>
      </w:r>
      <w:r>
        <w:rPr>
          <w:rFonts w:ascii="Times New Roman" w:hAnsi="Times New Roman" w:eastAsia="Times New Roman" w:cs="Times New Roman"/>
          <w:spacing w:val="10"/>
        </w:rPr>
        <w:t>60%</w:t>
      </w:r>
      <w:r>
        <w:rPr>
          <w:spacing w:val="10"/>
        </w:rPr>
        <w:t>以</w:t>
      </w:r>
      <w:r>
        <w:rPr>
          <w:spacing w:val="6"/>
        </w:rPr>
        <w:t>上的基础研究、</w:t>
      </w:r>
      <w:r>
        <w:rPr>
          <w:rFonts w:ascii="Times New Roman" w:hAnsi="Times New Roman" w:eastAsia="Times New Roman" w:cs="Times New Roman"/>
          <w:spacing w:val="6"/>
        </w:rPr>
        <w:t>80%</w:t>
      </w:r>
      <w:r>
        <w:rPr>
          <w:spacing w:val="6"/>
        </w:rPr>
        <w:t>以上的国家自然科学基金项目由高校承担。</w:t>
      </w:r>
      <w:r>
        <w:rPr>
          <w:spacing w:val="13"/>
        </w:rPr>
        <w:t>积极参与全球教育治理，发起并首次举办国际人工智</w:t>
      </w:r>
      <w:r>
        <w:rPr>
          <w:spacing w:val="12"/>
        </w:rPr>
        <w:t>能与教育</w:t>
      </w:r>
      <w:r>
        <w:rPr>
          <w:spacing w:val="13"/>
        </w:rPr>
        <w:t>大会、世界职业技术教育发展大会、世界数字教育大</w:t>
      </w:r>
      <w:r>
        <w:rPr>
          <w:spacing w:val="12"/>
        </w:rPr>
        <w:t>会，为全</w:t>
      </w:r>
      <w:r>
        <w:rPr>
          <w:spacing w:val="8"/>
        </w:rPr>
        <w:t>球教育贡献了中国智慧和中国方案。</w:t>
      </w:r>
    </w:p>
    <w:p w14:paraId="41E933E5">
      <w:pPr>
        <w:pStyle w:val="2"/>
        <w:spacing w:before="187" w:line="311" w:lineRule="auto"/>
        <w:ind w:left="3" w:firstLine="634"/>
      </w:pPr>
      <w:r>
        <w:rPr>
          <w:spacing w:val="10"/>
        </w:rPr>
        <w:t>（</w:t>
      </w:r>
      <w:r>
        <w:rPr>
          <w:spacing w:val="-71"/>
        </w:rPr>
        <w:t xml:space="preserve"> </w:t>
      </w:r>
      <w:r>
        <w:rPr>
          <w:spacing w:val="10"/>
        </w:rPr>
        <w:t>五）教育综合改革更加深入，教育生态持续向好。教育</w:t>
      </w:r>
      <w:r>
        <w:rPr>
          <w:spacing w:val="13"/>
        </w:rPr>
        <w:t>评价改革深入推进，教育功利化倾向得到有效扭转。深</w:t>
      </w:r>
      <w:r>
        <w:rPr>
          <w:spacing w:val="12"/>
        </w:rPr>
        <w:t>化考试</w:t>
      </w:r>
      <w:r>
        <w:rPr>
          <w:spacing w:val="13"/>
        </w:rPr>
        <w:t>招生制度改革，义务教育积极推进免试就近入学、划片</w:t>
      </w:r>
      <w:r>
        <w:rPr>
          <w:spacing w:val="12"/>
        </w:rPr>
        <w:t>规范入</w:t>
      </w:r>
      <w:r>
        <w:rPr>
          <w:spacing w:val="5"/>
        </w:rPr>
        <w:t>学、阳光监督入学，所有省份均启动高考综合改革</w:t>
      </w:r>
      <w:r>
        <w:rPr>
          <w:spacing w:val="4"/>
        </w:rPr>
        <w:t>，促进公平、</w:t>
      </w:r>
      <w:r>
        <w:rPr>
          <w:spacing w:val="13"/>
        </w:rPr>
        <w:t>科学选才、监督有力的体制机制更加健全。教育数字化</w:t>
      </w:r>
      <w:r>
        <w:rPr>
          <w:spacing w:val="12"/>
        </w:rPr>
        <w:t>战略行</w:t>
      </w:r>
    </w:p>
    <w:p w14:paraId="0BF68C3B">
      <w:pPr>
        <w:spacing w:line="311" w:lineRule="auto"/>
        <w:sectPr>
          <w:footerReference r:id="rId27" w:type="default"/>
          <w:pgSz w:w="11906" w:h="16839"/>
          <w:pgMar w:top="1431" w:right="1493" w:bottom="1151" w:left="1593" w:header="0" w:footer="987" w:gutter="0"/>
          <w:pgNumType w:fmt="decimal"/>
          <w:cols w:space="720" w:num="1"/>
        </w:sectPr>
      </w:pPr>
    </w:p>
    <w:p w14:paraId="22029FA1">
      <w:pPr>
        <w:spacing w:line="322" w:lineRule="auto"/>
        <w:rPr>
          <w:rFonts w:ascii="Arial"/>
          <w:sz w:val="21"/>
        </w:rPr>
      </w:pPr>
    </w:p>
    <w:p w14:paraId="591DBDD1">
      <w:pPr>
        <w:spacing w:line="323" w:lineRule="auto"/>
        <w:rPr>
          <w:rFonts w:ascii="Arial"/>
          <w:sz w:val="21"/>
        </w:rPr>
      </w:pPr>
    </w:p>
    <w:p w14:paraId="5CE62C90">
      <w:pPr>
        <w:pStyle w:val="2"/>
        <w:spacing w:before="100" w:line="333" w:lineRule="auto"/>
        <w:ind w:left="23" w:right="97" w:firstLine="3"/>
      </w:pPr>
      <w:r>
        <w:rPr>
          <w:spacing w:val="12"/>
        </w:rPr>
        <w:t>动深入推进，国家智慧教育平台成为全球第一大教育资源库。</w:t>
      </w:r>
      <w:r>
        <w:rPr>
          <w:spacing w:val="10"/>
        </w:rPr>
        <w:t>大力弘扬教育家精神，教师教育培养培训体</w:t>
      </w:r>
      <w:r>
        <w:rPr>
          <w:spacing w:val="9"/>
        </w:rPr>
        <w:t>系更加健全，</w:t>
      </w:r>
      <w:r>
        <w:rPr>
          <w:spacing w:val="-84"/>
        </w:rPr>
        <w:t xml:space="preserve"> </w:t>
      </w:r>
      <w:r>
        <w:rPr>
          <w:spacing w:val="9"/>
        </w:rPr>
        <w:t>出台</w:t>
      </w:r>
      <w:r>
        <w:rPr>
          <w:spacing w:val="8"/>
        </w:rPr>
        <w:t>系列强师尊师惠师政策，切实提升教师获得感、幸福感。</w:t>
      </w:r>
    </w:p>
    <w:p w14:paraId="090383BC">
      <w:pPr>
        <w:pStyle w:val="2"/>
        <w:spacing w:before="7" w:line="333" w:lineRule="auto"/>
        <w:ind w:firstLine="579"/>
        <w:jc w:val="both"/>
      </w:pPr>
      <w:r>
        <w:rPr>
          <w:rFonts w:ascii="Times New Roman" w:hAnsi="Times New Roman" w:eastAsia="Times New Roman" w:cs="Times New Roman"/>
          <w:spacing w:val="8"/>
        </w:rPr>
        <w:t>“</w:t>
      </w:r>
      <w:r>
        <w:rPr>
          <w:spacing w:val="8"/>
        </w:rPr>
        <w:t>十四五</w:t>
      </w:r>
      <w:r>
        <w:rPr>
          <w:rFonts w:ascii="Times New Roman" w:hAnsi="Times New Roman" w:eastAsia="Times New Roman" w:cs="Times New Roman"/>
          <w:spacing w:val="8"/>
        </w:rPr>
        <w:t>”</w:t>
      </w:r>
      <w:r>
        <w:rPr>
          <w:spacing w:val="8"/>
        </w:rPr>
        <w:t>时期教育事业的蓬勃发展、教育改革的纵深推进、</w:t>
      </w:r>
      <w:r>
        <w:rPr>
          <w:spacing w:val="13"/>
        </w:rPr>
        <w:t>教育面貌的焕然一新，根本在于以习近平同志为核心的党中央</w:t>
      </w:r>
      <w:r>
        <w:rPr>
          <w:spacing w:val="5"/>
        </w:rPr>
        <w:t>领航掌舵，在于习近平新时代中国特色社会主义思想科学指引。</w:t>
      </w:r>
      <w:r>
        <w:rPr>
          <w:spacing w:val="11"/>
        </w:rPr>
        <w:t>站在新的起点上，</w:t>
      </w:r>
      <w:r>
        <w:rPr>
          <w:spacing w:val="-90"/>
        </w:rPr>
        <w:t xml:space="preserve"> </w:t>
      </w:r>
      <w:r>
        <w:rPr>
          <w:spacing w:val="11"/>
        </w:rPr>
        <w:t>中国式现代化为教育强国建设提</w:t>
      </w:r>
      <w:r>
        <w:rPr>
          <w:spacing w:val="10"/>
        </w:rPr>
        <w:t>供了前所未</w:t>
      </w:r>
      <w:r>
        <w:rPr>
          <w:spacing w:val="13"/>
        </w:rPr>
        <w:t>有的发展机遇和条件保障，我们要充分发挥教育在党和国家事</w:t>
      </w:r>
      <w:r>
        <w:rPr>
          <w:spacing w:val="14"/>
        </w:rPr>
        <w:t>业中的先导性、基础性、全局性地位和作用，坚持自信自立，</w:t>
      </w:r>
      <w:r>
        <w:rPr>
          <w:spacing w:val="9"/>
        </w:rPr>
        <w:t>走中国特色社会主义教育发展道路。</w:t>
      </w:r>
    </w:p>
    <w:p w14:paraId="4CA574F5">
      <w:pPr>
        <w:pStyle w:val="2"/>
        <w:spacing w:line="222" w:lineRule="auto"/>
        <w:ind w:left="674"/>
      </w:pPr>
      <w:r>
        <w:rPr>
          <w:spacing w:val="8"/>
        </w:rPr>
        <w:t>三、贯彻落实办好人民满意的教育的重要任务</w:t>
      </w:r>
    </w:p>
    <w:p w14:paraId="179130B2">
      <w:pPr>
        <w:pStyle w:val="2"/>
        <w:spacing w:before="190" w:line="333" w:lineRule="auto"/>
        <w:ind w:left="7" w:right="97" w:firstLine="572"/>
      </w:pPr>
      <w:r>
        <w:rPr>
          <w:rFonts w:ascii="Times New Roman" w:hAnsi="Times New Roman" w:eastAsia="Times New Roman" w:cs="Times New Roman"/>
          <w:spacing w:val="16"/>
        </w:rPr>
        <w:t>“</w:t>
      </w:r>
      <w:r>
        <w:rPr>
          <w:spacing w:val="16"/>
        </w:rPr>
        <w:t>十五五</w:t>
      </w:r>
      <w:r>
        <w:rPr>
          <w:rFonts w:ascii="Times New Roman" w:hAnsi="Times New Roman" w:eastAsia="Times New Roman" w:cs="Times New Roman"/>
          <w:spacing w:val="16"/>
        </w:rPr>
        <w:t>”</w:t>
      </w:r>
      <w:r>
        <w:rPr>
          <w:spacing w:val="16"/>
        </w:rPr>
        <w:t>时期是基本实现社会主义现代化夯实基础、全面</w:t>
      </w:r>
      <w:r>
        <w:rPr>
          <w:spacing w:val="13"/>
        </w:rPr>
        <w:t>发力的关键时期。我们要坚持以习近平新时代中国特色社会主义思想为指导，坚持以人民为中心的发展思想，聚焦教育强国建设重大目标任务，奋力开拓教育强国建设新局面，不断满足人民群众对美好生活的向往，为以中国式现代化全面推进强国</w:t>
      </w:r>
      <w:r>
        <w:rPr>
          <w:spacing w:val="3"/>
        </w:rPr>
        <w:t>建设、</w:t>
      </w:r>
      <w:r>
        <w:rPr>
          <w:spacing w:val="-73"/>
        </w:rPr>
        <w:t xml:space="preserve"> </w:t>
      </w:r>
      <w:r>
        <w:rPr>
          <w:spacing w:val="3"/>
        </w:rPr>
        <w:t>民族复兴伟业作出新贡献。</w:t>
      </w:r>
    </w:p>
    <w:p w14:paraId="1357914B">
      <w:pPr>
        <w:pStyle w:val="2"/>
        <w:spacing w:before="6" w:line="333" w:lineRule="auto"/>
        <w:ind w:left="7" w:right="97" w:firstLine="635"/>
        <w:jc w:val="both"/>
      </w:pPr>
      <w:r>
        <w:rPr>
          <w:spacing w:val="6"/>
        </w:rPr>
        <w:t>（</w:t>
      </w:r>
      <w:r>
        <w:rPr>
          <w:spacing w:val="-63"/>
        </w:rPr>
        <w:t xml:space="preserve"> </w:t>
      </w:r>
      <w:r>
        <w:rPr>
          <w:spacing w:val="6"/>
        </w:rPr>
        <w:t>一</w:t>
      </w:r>
      <w:r>
        <w:rPr>
          <w:spacing w:val="-63"/>
        </w:rPr>
        <w:t xml:space="preserve"> </w:t>
      </w:r>
      <w:r>
        <w:rPr>
          <w:spacing w:val="6"/>
        </w:rPr>
        <w:t>）塑造立德树人新格局。立德树人关系党的事业后继</w:t>
      </w:r>
      <w:r>
        <w:rPr>
          <w:spacing w:val="13"/>
        </w:rPr>
        <w:t>有人，关系国家前途命运，我国社会主义教育就是要培养社会主义建设者和接班人。要坚持不懈用习近平新时代中国特色社会主义思想铸魂育人，实施新时代立德树人工程，坚持思政课建设与党的创新理论武装同步推进，充分发挥新时代伟大变革成功案例的教育激励作用。加强党的创新理论体系化学理化研</w:t>
      </w:r>
    </w:p>
    <w:p w14:paraId="4EB45544">
      <w:pPr>
        <w:spacing w:line="333" w:lineRule="auto"/>
        <w:sectPr>
          <w:footerReference r:id="rId28" w:type="default"/>
          <w:pgSz w:w="11906" w:h="16839"/>
          <w:pgMar w:top="1431" w:right="1491" w:bottom="1151" w:left="1588" w:header="0" w:footer="987" w:gutter="0"/>
          <w:pgNumType w:fmt="decimal"/>
          <w:cols w:space="720" w:num="1"/>
        </w:sectPr>
      </w:pPr>
    </w:p>
    <w:p w14:paraId="7AA47896">
      <w:pPr>
        <w:spacing w:line="320" w:lineRule="auto"/>
        <w:rPr>
          <w:rFonts w:ascii="Arial"/>
          <w:sz w:val="21"/>
        </w:rPr>
      </w:pPr>
    </w:p>
    <w:p w14:paraId="101F48D6">
      <w:pPr>
        <w:spacing w:line="320" w:lineRule="auto"/>
        <w:rPr>
          <w:rFonts w:ascii="Arial"/>
          <w:sz w:val="21"/>
        </w:rPr>
      </w:pPr>
    </w:p>
    <w:p w14:paraId="24312D57">
      <w:pPr>
        <w:pStyle w:val="2"/>
        <w:spacing w:before="101" w:line="334" w:lineRule="auto"/>
        <w:ind w:left="2" w:right="81" w:firstLine="20"/>
        <w:jc w:val="both"/>
      </w:pPr>
      <w:r>
        <w:rPr>
          <w:spacing w:val="7"/>
        </w:rPr>
        <w:t>究阐释，推动构建中国哲学社会科学自主知识体</w:t>
      </w:r>
      <w:r>
        <w:rPr>
          <w:spacing w:val="6"/>
        </w:rPr>
        <w:t>系。深化</w:t>
      </w:r>
      <w:r>
        <w:rPr>
          <w:rFonts w:ascii="Times New Roman" w:hAnsi="Times New Roman" w:eastAsia="Times New Roman" w:cs="Times New Roman"/>
          <w:spacing w:val="6"/>
        </w:rPr>
        <w:t>“</w:t>
      </w:r>
      <w:r>
        <w:rPr>
          <w:spacing w:val="6"/>
        </w:rPr>
        <w:t>大思</w:t>
      </w:r>
      <w:r>
        <w:rPr>
          <w:spacing w:val="7"/>
        </w:rPr>
        <w:t>政课</w:t>
      </w:r>
      <w:r>
        <w:rPr>
          <w:rFonts w:ascii="Times New Roman" w:hAnsi="Times New Roman" w:eastAsia="Times New Roman" w:cs="Times New Roman"/>
          <w:spacing w:val="7"/>
        </w:rPr>
        <w:t>”</w:t>
      </w:r>
      <w:r>
        <w:rPr>
          <w:spacing w:val="7"/>
        </w:rPr>
        <w:t>建设，促进思政课堂和社会课堂有效融合，塑造有利于青</w:t>
      </w:r>
      <w:r>
        <w:rPr>
          <w:spacing w:val="13"/>
        </w:rPr>
        <w:t>少年健康成长的网络空间和育人生态。深入实施素质</w:t>
      </w:r>
      <w:r>
        <w:rPr>
          <w:spacing w:val="12"/>
        </w:rPr>
        <w:t>教育，加强体育、美育、劳动教育，健全学校家庭社会协同育人机制。</w:t>
      </w:r>
    </w:p>
    <w:p w14:paraId="7CB75F72">
      <w:pPr>
        <w:pStyle w:val="2"/>
        <w:spacing w:line="221" w:lineRule="auto"/>
        <w:ind w:left="20"/>
      </w:pPr>
      <w:r>
        <w:rPr>
          <w:spacing w:val="8"/>
        </w:rPr>
        <w:t>完善教育评价体系，努力让每一个孩子健康成长、全面发展。</w:t>
      </w:r>
    </w:p>
    <w:p w14:paraId="32F09D3E">
      <w:pPr>
        <w:pStyle w:val="2"/>
        <w:spacing w:before="194" w:line="322" w:lineRule="auto"/>
        <w:ind w:firstLine="635"/>
      </w:pPr>
      <w:r>
        <w:rPr>
          <w:spacing w:val="10"/>
        </w:rPr>
        <w:t>（</w:t>
      </w:r>
      <w:r>
        <w:rPr>
          <w:spacing w:val="-71"/>
        </w:rPr>
        <w:t xml:space="preserve"> </w:t>
      </w:r>
      <w:r>
        <w:rPr>
          <w:spacing w:val="10"/>
        </w:rPr>
        <w:t>二）提升教育公共服务质量和水平。适应人民群众期盼</w:t>
      </w:r>
      <w:r>
        <w:rPr>
          <w:spacing w:val="13"/>
        </w:rPr>
        <w:t>和发展需求，不断提升教育公共服务的普惠性、可及性、便捷性，是教育强国建设的重要任务。要健全与人口变化相适应的</w:t>
      </w:r>
      <w:r>
        <w:rPr>
          <w:spacing w:val="4"/>
        </w:rPr>
        <w:t>教育资源配置机制，扩大学龄人口净流入城镇的教育资源供给，</w:t>
      </w:r>
      <w:r>
        <w:rPr>
          <w:spacing w:val="13"/>
        </w:rPr>
        <w:t>加强跨学段动态调整和余缺调配。推动基础教育扩优提质，统筹义务教育优质均衡发展、学前教育优质普惠发展，扩大普通</w:t>
      </w:r>
      <w:r>
        <w:rPr>
          <w:spacing w:val="14"/>
        </w:rPr>
        <w:t>高中办学资源，办好特殊教育、专门教育。持</w:t>
      </w:r>
      <w:r>
        <w:rPr>
          <w:spacing w:val="13"/>
        </w:rPr>
        <w:t>续巩固</w:t>
      </w:r>
      <w:r>
        <w:rPr>
          <w:rFonts w:ascii="Times New Roman" w:hAnsi="Times New Roman" w:eastAsia="Times New Roman" w:cs="Times New Roman"/>
          <w:spacing w:val="13"/>
        </w:rPr>
        <w:t>“</w:t>
      </w:r>
      <w:r>
        <w:rPr>
          <w:spacing w:val="13"/>
        </w:rPr>
        <w:t>双减</w:t>
      </w:r>
      <w:r>
        <w:rPr>
          <w:rFonts w:ascii="Times New Roman" w:hAnsi="Times New Roman" w:eastAsia="Times New Roman" w:cs="Times New Roman"/>
          <w:spacing w:val="13"/>
        </w:rPr>
        <w:t>”</w:t>
      </w:r>
      <w:r>
        <w:rPr>
          <w:spacing w:val="13"/>
        </w:rPr>
        <w:t>成果，全面提升课堂教学水平，提高课后服务质量。深入实施教育数字化战略，促进人工智能助力教育变革，优化终身学习公</w:t>
      </w:r>
      <w:r>
        <w:rPr>
          <w:spacing w:val="4"/>
        </w:rPr>
        <w:t>共服务。</w:t>
      </w:r>
    </w:p>
    <w:p w14:paraId="0348667E">
      <w:pPr>
        <w:pStyle w:val="2"/>
        <w:spacing w:before="191" w:line="319" w:lineRule="auto"/>
        <w:ind w:left="2" w:right="83" w:firstLine="632"/>
      </w:pPr>
      <w:r>
        <w:rPr>
          <w:spacing w:val="10"/>
        </w:rPr>
        <w:t>（</w:t>
      </w:r>
      <w:r>
        <w:rPr>
          <w:spacing w:val="-71"/>
        </w:rPr>
        <w:t xml:space="preserve"> </w:t>
      </w:r>
      <w:r>
        <w:rPr>
          <w:spacing w:val="10"/>
        </w:rPr>
        <w:t>三）推动教育科技人才良性循环。统筹实施科教兴国战</w:t>
      </w:r>
      <w:r>
        <w:rPr>
          <w:spacing w:val="13"/>
        </w:rPr>
        <w:t>略、人才强国战略、创新驱动发展战略，必须一体推</w:t>
      </w:r>
      <w:r>
        <w:rPr>
          <w:spacing w:val="12"/>
        </w:rPr>
        <w:t>进教育科</w:t>
      </w:r>
      <w:r>
        <w:rPr>
          <w:spacing w:val="13"/>
        </w:rPr>
        <w:t>技人才发展，全面提高人才自主培养质量。要围绕科</w:t>
      </w:r>
      <w:r>
        <w:rPr>
          <w:spacing w:val="12"/>
        </w:rPr>
        <w:t>技创新、</w:t>
      </w:r>
      <w:r>
        <w:rPr>
          <w:spacing w:val="13"/>
        </w:rPr>
        <w:t>产业发展和国家战略需求协同育人，优化高校布局，</w:t>
      </w:r>
      <w:r>
        <w:rPr>
          <w:spacing w:val="12"/>
        </w:rPr>
        <w:t>分类推进</w:t>
      </w:r>
      <w:r>
        <w:rPr>
          <w:spacing w:val="13"/>
        </w:rPr>
        <w:t>高校改革，统筹学科设置和调整，推动高等教育提质</w:t>
      </w:r>
      <w:r>
        <w:rPr>
          <w:spacing w:val="12"/>
        </w:rPr>
        <w:t>扩容，引</w:t>
      </w:r>
      <w:r>
        <w:rPr>
          <w:spacing w:val="13"/>
        </w:rPr>
        <w:t>导高校办出特色办出水平。深入推进</w:t>
      </w:r>
      <w:r>
        <w:rPr>
          <w:rFonts w:ascii="Times New Roman" w:hAnsi="Times New Roman" w:eastAsia="Times New Roman" w:cs="Times New Roman"/>
          <w:spacing w:val="13"/>
        </w:rPr>
        <w:t>“</w:t>
      </w:r>
      <w:r>
        <w:rPr>
          <w:spacing w:val="13"/>
        </w:rPr>
        <w:t>双一流</w:t>
      </w:r>
      <w:r>
        <w:rPr>
          <w:rFonts w:ascii="Times New Roman" w:hAnsi="Times New Roman" w:eastAsia="Times New Roman" w:cs="Times New Roman"/>
          <w:spacing w:val="13"/>
        </w:rPr>
        <w:t>”</w:t>
      </w:r>
      <w:r>
        <w:rPr>
          <w:spacing w:val="13"/>
        </w:rPr>
        <w:t>高校和国家交叉学科中心建设，强化科研机构、创新平台、企业、科</w:t>
      </w:r>
      <w:r>
        <w:rPr>
          <w:spacing w:val="12"/>
        </w:rPr>
        <w:t>技计划人</w:t>
      </w:r>
      <w:r>
        <w:rPr>
          <w:spacing w:val="13"/>
        </w:rPr>
        <w:t>才集聚培养功能，建立科技创新与人才自主培养良性</w:t>
      </w:r>
      <w:r>
        <w:rPr>
          <w:spacing w:val="12"/>
        </w:rPr>
        <w:t>互动、带</w:t>
      </w:r>
    </w:p>
    <w:p w14:paraId="72A42167">
      <w:pPr>
        <w:spacing w:line="319" w:lineRule="auto"/>
        <w:sectPr>
          <w:footerReference r:id="rId29" w:type="default"/>
          <w:pgSz w:w="11906" w:h="16839"/>
          <w:pgMar w:top="1431" w:right="1504" w:bottom="1152" w:left="1596" w:header="0" w:footer="987" w:gutter="0"/>
          <w:pgNumType w:fmt="decimal"/>
          <w:cols w:space="720" w:num="1"/>
        </w:sectPr>
      </w:pPr>
    </w:p>
    <w:p w14:paraId="7109CBAA">
      <w:pPr>
        <w:spacing w:line="320" w:lineRule="auto"/>
        <w:rPr>
          <w:rFonts w:ascii="Arial"/>
          <w:sz w:val="21"/>
        </w:rPr>
      </w:pPr>
    </w:p>
    <w:p w14:paraId="0AF3C1D6">
      <w:pPr>
        <w:spacing w:line="320" w:lineRule="auto"/>
        <w:rPr>
          <w:rFonts w:ascii="Arial"/>
          <w:sz w:val="21"/>
        </w:rPr>
      </w:pPr>
    </w:p>
    <w:p w14:paraId="009BED33">
      <w:pPr>
        <w:pStyle w:val="2"/>
        <w:spacing w:before="100" w:line="334" w:lineRule="auto"/>
        <w:ind w:left="16" w:firstLine="3"/>
        <w:jc w:val="both"/>
      </w:pPr>
      <w:bookmarkStart w:id="10" w:name="bookmark16"/>
      <w:bookmarkEnd w:id="10"/>
      <w:r>
        <w:rPr>
          <w:spacing w:val="12"/>
        </w:rPr>
        <w:t>动学科高质量发展的有效机制，着力培育拔尖创新人才。提升职业学校办学能力，建设特色鲜明高职院校，大力培养大国工</w:t>
      </w:r>
      <w:r>
        <w:rPr>
          <w:spacing w:val="7"/>
        </w:rPr>
        <w:t>匠、能工巧匠、高技能人才。</w:t>
      </w:r>
    </w:p>
    <w:p w14:paraId="67F6E454">
      <w:pPr>
        <w:pStyle w:val="2"/>
        <w:spacing w:before="7" w:line="319" w:lineRule="auto"/>
        <w:ind w:firstLine="635"/>
      </w:pPr>
      <w:r>
        <w:rPr>
          <w:spacing w:val="9"/>
        </w:rPr>
        <w:t>（</w:t>
      </w:r>
      <w:r>
        <w:rPr>
          <w:spacing w:val="-46"/>
        </w:rPr>
        <w:t xml:space="preserve"> </w:t>
      </w:r>
      <w:r>
        <w:rPr>
          <w:spacing w:val="9"/>
        </w:rPr>
        <w:t>四）建设高素质专业化教师队伍。教师是立教之本、兴</w:t>
      </w:r>
      <w:r>
        <w:rPr>
          <w:spacing w:val="13"/>
        </w:rPr>
        <w:t>教之源，建设教育强国，必须培养造就让党和人民满意的高水平教师队伍。要大力弘扬教育家精神，健全师德师风建设长效</w:t>
      </w:r>
      <w:r>
        <w:rPr>
          <w:spacing w:val="10"/>
        </w:rPr>
        <w:t>机制，</w:t>
      </w:r>
      <w:r>
        <w:rPr>
          <w:spacing w:val="-75"/>
        </w:rPr>
        <w:t xml:space="preserve"> </w:t>
      </w:r>
      <w:r>
        <w:rPr>
          <w:spacing w:val="10"/>
        </w:rPr>
        <w:t>弘扬尊师重教社会风尚。建设高质量教师教育体系，推</w:t>
      </w:r>
      <w:r>
        <w:rPr>
          <w:spacing w:val="13"/>
        </w:rPr>
        <w:t>动高水平大学开展教师教育，强化教师全员培训，提升教师专</w:t>
      </w:r>
      <w:r>
        <w:rPr>
          <w:spacing w:val="10"/>
        </w:rPr>
        <w:t>业素质能力。</w:t>
      </w:r>
      <w:r>
        <w:rPr>
          <w:spacing w:val="-75"/>
        </w:rPr>
        <w:t xml:space="preserve"> </w:t>
      </w:r>
      <w:r>
        <w:rPr>
          <w:spacing w:val="10"/>
        </w:rPr>
        <w:t>强化教师待遇保障，维护教师职业尊严和合法权</w:t>
      </w:r>
      <w:r>
        <w:rPr>
          <w:spacing w:val="13"/>
        </w:rPr>
        <w:t>益，加大优秀教师选树表彰和宣传力度，吸引优秀人才长期从</w:t>
      </w:r>
      <w:r>
        <w:rPr>
          <w:spacing w:val="8"/>
        </w:rPr>
        <w:t>教、终身从教，筑牢教育强国根基。</w:t>
      </w:r>
    </w:p>
    <w:p w14:paraId="128B66FA">
      <w:pPr>
        <w:pStyle w:val="2"/>
        <w:spacing w:before="182" w:line="320" w:lineRule="auto"/>
        <w:ind w:left="1" w:firstLine="634"/>
      </w:pPr>
      <w:r>
        <w:rPr>
          <w:spacing w:val="10"/>
        </w:rPr>
        <w:t>（</w:t>
      </w:r>
      <w:r>
        <w:rPr>
          <w:spacing w:val="-71"/>
        </w:rPr>
        <w:t xml:space="preserve"> </w:t>
      </w:r>
      <w:r>
        <w:rPr>
          <w:spacing w:val="10"/>
        </w:rPr>
        <w:t>五）扩大高水平教育对外开放。不拒细流，方为江海。</w:t>
      </w:r>
      <w:r>
        <w:rPr>
          <w:spacing w:val="13"/>
        </w:rPr>
        <w:t>推进教育强国建设，要坚持对外开放不动摇，加强同世</w:t>
      </w:r>
      <w:r>
        <w:rPr>
          <w:spacing w:val="12"/>
        </w:rPr>
        <w:t>界各国</w:t>
      </w:r>
      <w:r>
        <w:rPr>
          <w:spacing w:val="3"/>
        </w:rPr>
        <w:t>的互容、互鉴、互通。要统筹</w:t>
      </w:r>
      <w:r>
        <w:rPr>
          <w:rFonts w:ascii="Times New Roman" w:hAnsi="Times New Roman" w:eastAsia="Times New Roman" w:cs="Times New Roman"/>
          <w:spacing w:val="3"/>
        </w:rPr>
        <w:t>“</w:t>
      </w:r>
      <w:r>
        <w:rPr>
          <w:spacing w:val="3"/>
        </w:rPr>
        <w:t>引进来</w:t>
      </w:r>
      <w:r>
        <w:rPr>
          <w:rFonts w:ascii="Times New Roman" w:hAnsi="Times New Roman" w:eastAsia="Times New Roman" w:cs="Times New Roman"/>
          <w:spacing w:val="3"/>
        </w:rPr>
        <w:t>”</w:t>
      </w:r>
      <w:r>
        <w:rPr>
          <w:spacing w:val="3"/>
        </w:rPr>
        <w:t>和</w:t>
      </w:r>
      <w:r>
        <w:rPr>
          <w:rFonts w:ascii="Times New Roman" w:hAnsi="Times New Roman" w:eastAsia="Times New Roman" w:cs="Times New Roman"/>
          <w:spacing w:val="3"/>
        </w:rPr>
        <w:t>“</w:t>
      </w:r>
      <w:r>
        <w:rPr>
          <w:spacing w:val="3"/>
        </w:rPr>
        <w:t>走出去</w:t>
      </w:r>
      <w:r>
        <w:rPr>
          <w:rFonts w:ascii="Times New Roman" w:hAnsi="Times New Roman" w:eastAsia="Times New Roman" w:cs="Times New Roman"/>
          <w:spacing w:val="3"/>
        </w:rPr>
        <w:t>”</w:t>
      </w:r>
      <w:r>
        <w:rPr>
          <w:spacing w:val="3"/>
        </w:rPr>
        <w:t>，不断提升教</w:t>
      </w:r>
      <w:r>
        <w:rPr>
          <w:spacing w:val="13"/>
        </w:rPr>
        <w:t>育国际影响力、竞争力和话语权。加强对出国留学人员</w:t>
      </w:r>
      <w:r>
        <w:rPr>
          <w:spacing w:val="12"/>
        </w:rPr>
        <w:t>的教育</w:t>
      </w:r>
      <w:r>
        <w:rPr>
          <w:spacing w:val="13"/>
        </w:rPr>
        <w:t>引导和服务管理，推进</w:t>
      </w:r>
      <w:r>
        <w:rPr>
          <w:rFonts w:ascii="Times New Roman" w:hAnsi="Times New Roman" w:eastAsia="Times New Roman" w:cs="Times New Roman"/>
          <w:spacing w:val="13"/>
        </w:rPr>
        <w:t>“</w:t>
      </w:r>
      <w:r>
        <w:rPr>
          <w:spacing w:val="13"/>
        </w:rPr>
        <w:t>留学中国</w:t>
      </w:r>
      <w:r>
        <w:rPr>
          <w:rFonts w:ascii="Times New Roman" w:hAnsi="Times New Roman" w:eastAsia="Times New Roman" w:cs="Times New Roman"/>
          <w:spacing w:val="13"/>
        </w:rPr>
        <w:t>”</w:t>
      </w:r>
      <w:r>
        <w:rPr>
          <w:spacing w:val="13"/>
        </w:rPr>
        <w:t>品牌和能力建设，扩大国际学术交流和教育科研合作，加强中外青少年交流，鼓励</w:t>
      </w:r>
      <w:r>
        <w:rPr>
          <w:spacing w:val="12"/>
        </w:rPr>
        <w:t>国外高</w:t>
      </w:r>
      <w:r>
        <w:rPr>
          <w:spacing w:val="13"/>
        </w:rPr>
        <w:t>水平理工类大学来华合作办学，引育世界优秀人才，建</w:t>
      </w:r>
      <w:r>
        <w:rPr>
          <w:spacing w:val="12"/>
        </w:rPr>
        <w:t>设具有</w:t>
      </w:r>
      <w:r>
        <w:rPr>
          <w:spacing w:val="8"/>
        </w:rPr>
        <w:t>全球影响力的重要教育中心。</w:t>
      </w:r>
    </w:p>
    <w:p w14:paraId="75D70E72">
      <w:pPr>
        <w:spacing w:line="320" w:lineRule="auto"/>
        <w:sectPr>
          <w:footerReference r:id="rId30" w:type="default"/>
          <w:pgSz w:w="11906" w:h="16839"/>
          <w:pgMar w:top="1431" w:right="1588" w:bottom="1151" w:left="1596" w:header="0" w:footer="987" w:gutter="0"/>
          <w:pgNumType w:fmt="decimal"/>
          <w:cols w:space="720" w:num="1"/>
        </w:sectPr>
      </w:pPr>
    </w:p>
    <w:p w14:paraId="75A3ACE0">
      <w:pPr>
        <w:spacing w:before="114" w:line="484" w:lineRule="exact"/>
        <w:ind w:left="144"/>
        <w:outlineLvl w:val="0"/>
        <w:rPr>
          <w:rFonts w:ascii="宋体" w:hAnsi="宋体" w:eastAsia="宋体" w:cs="宋体"/>
          <w:sz w:val="35"/>
          <w:szCs w:val="35"/>
        </w:rPr>
      </w:pPr>
      <w:bookmarkStart w:id="11" w:name="bookmark8"/>
      <w:bookmarkEnd w:id="11"/>
      <w:bookmarkStart w:id="12" w:name="bookmark9"/>
      <w:bookmarkEnd w:id="12"/>
      <w:r>
        <w:rPr>
          <w:rFonts w:ascii="宋体" w:hAnsi="宋体" w:eastAsia="宋体" w:cs="宋体"/>
          <w:b/>
          <w:bCs/>
          <w:spacing w:val="-15"/>
          <w:position w:val="2"/>
          <w:sz w:val="35"/>
          <w:szCs w:val="35"/>
        </w:rPr>
        <w:t>省委常委会召开扩大会议传达学习中央经济工作会议精神</w:t>
      </w:r>
    </w:p>
    <w:p w14:paraId="370244C3">
      <w:pPr>
        <w:spacing w:before="140" w:line="485" w:lineRule="exact"/>
        <w:ind w:left="937"/>
        <w:outlineLvl w:val="0"/>
        <w:rPr>
          <w:rFonts w:ascii="宋体" w:hAnsi="宋体" w:eastAsia="宋体" w:cs="宋体"/>
          <w:sz w:val="35"/>
          <w:szCs w:val="35"/>
        </w:rPr>
      </w:pPr>
      <w:r>
        <w:rPr>
          <w:rFonts w:ascii="宋体" w:hAnsi="宋体" w:eastAsia="宋体" w:cs="宋体"/>
          <w:b/>
          <w:bCs/>
          <w:spacing w:val="6"/>
          <w:position w:val="2"/>
          <w:sz w:val="35"/>
          <w:szCs w:val="35"/>
        </w:rPr>
        <w:t>谋准谋实明年经济工作思路目标和工作重点</w:t>
      </w:r>
    </w:p>
    <w:p w14:paraId="1FAAACD1">
      <w:pPr>
        <w:spacing w:before="139" w:line="484" w:lineRule="exact"/>
        <w:ind w:left="2221"/>
        <w:outlineLvl w:val="0"/>
        <w:rPr>
          <w:rFonts w:ascii="宋体" w:hAnsi="宋体" w:eastAsia="宋体" w:cs="宋体"/>
          <w:sz w:val="35"/>
          <w:szCs w:val="35"/>
        </w:rPr>
      </w:pPr>
      <w:r>
        <w:rPr>
          <w:rFonts w:ascii="宋体" w:hAnsi="宋体" w:eastAsia="宋体" w:cs="宋体"/>
          <w:b/>
          <w:bCs/>
          <w:spacing w:val="5"/>
          <w:position w:val="2"/>
          <w:sz w:val="35"/>
          <w:szCs w:val="35"/>
        </w:rPr>
        <w:t>确保实现</w:t>
      </w:r>
      <w:r>
        <w:rPr>
          <w:rFonts w:ascii="Times New Roman" w:hAnsi="Times New Roman" w:eastAsia="Times New Roman" w:cs="Times New Roman"/>
          <w:spacing w:val="5"/>
          <w:position w:val="2"/>
          <w:sz w:val="35"/>
          <w:szCs w:val="35"/>
        </w:rPr>
        <w:t>“</w:t>
      </w:r>
      <w:r>
        <w:rPr>
          <w:rFonts w:ascii="宋体" w:hAnsi="宋体" w:eastAsia="宋体" w:cs="宋体"/>
          <w:b/>
          <w:bCs/>
          <w:spacing w:val="5"/>
          <w:position w:val="2"/>
          <w:sz w:val="35"/>
          <w:szCs w:val="35"/>
        </w:rPr>
        <w:t>十五五</w:t>
      </w:r>
      <w:r>
        <w:rPr>
          <w:rFonts w:ascii="Times New Roman" w:hAnsi="Times New Roman" w:eastAsia="Times New Roman" w:cs="Times New Roman"/>
          <w:spacing w:val="5"/>
          <w:position w:val="2"/>
          <w:sz w:val="35"/>
          <w:szCs w:val="35"/>
        </w:rPr>
        <w:t>”</w:t>
      </w:r>
      <w:r>
        <w:rPr>
          <w:rFonts w:ascii="宋体" w:hAnsi="宋体" w:eastAsia="宋体" w:cs="宋体"/>
          <w:b/>
          <w:bCs/>
          <w:spacing w:val="5"/>
          <w:position w:val="2"/>
          <w:sz w:val="35"/>
          <w:szCs w:val="35"/>
        </w:rPr>
        <w:t>良好开局</w:t>
      </w:r>
    </w:p>
    <w:p w14:paraId="72D16DEC">
      <w:pPr>
        <w:spacing w:before="139" w:line="483" w:lineRule="exact"/>
        <w:ind w:left="2388"/>
        <w:outlineLvl w:val="0"/>
        <w:rPr>
          <w:rFonts w:ascii="宋体" w:hAnsi="宋体" w:eastAsia="宋体" w:cs="宋体"/>
          <w:sz w:val="35"/>
          <w:szCs w:val="35"/>
        </w:rPr>
      </w:pPr>
      <w:r>
        <w:rPr>
          <w:rFonts w:ascii="宋体" w:hAnsi="宋体" w:eastAsia="宋体" w:cs="宋体"/>
          <w:b/>
          <w:bCs/>
          <w:spacing w:val="5"/>
          <w:position w:val="2"/>
          <w:sz w:val="35"/>
          <w:szCs w:val="35"/>
        </w:rPr>
        <w:t>省委书记王浩主持并讲话</w:t>
      </w:r>
    </w:p>
    <w:p w14:paraId="670BAF5F">
      <w:pPr>
        <w:spacing w:line="432" w:lineRule="auto"/>
        <w:rPr>
          <w:rFonts w:ascii="Arial"/>
          <w:sz w:val="21"/>
        </w:rPr>
      </w:pPr>
    </w:p>
    <w:p w14:paraId="7D7265DA">
      <w:pPr>
        <w:pStyle w:val="2"/>
        <w:spacing w:before="101" w:line="334" w:lineRule="auto"/>
        <w:ind w:right="95" w:firstLine="662"/>
        <w:jc w:val="both"/>
      </w:pPr>
      <w:r>
        <w:rPr>
          <w:spacing w:val="-4"/>
        </w:rPr>
        <w:t>浙江日报杭州</w:t>
      </w:r>
      <w:r>
        <w:rPr>
          <w:rFonts w:ascii="Times New Roman" w:hAnsi="Times New Roman" w:eastAsia="Times New Roman" w:cs="Times New Roman"/>
          <w:spacing w:val="-4"/>
        </w:rPr>
        <w:t>2025</w:t>
      </w:r>
      <w:r>
        <w:rPr>
          <w:rFonts w:ascii="Times New Roman" w:hAnsi="Times New Roman" w:eastAsia="Times New Roman" w:cs="Times New Roman"/>
          <w:spacing w:val="21"/>
        </w:rPr>
        <w:t xml:space="preserve"> </w:t>
      </w:r>
      <w:r>
        <w:rPr>
          <w:spacing w:val="-4"/>
        </w:rPr>
        <w:t>年</w:t>
      </w:r>
      <w:r>
        <w:rPr>
          <w:spacing w:val="-36"/>
        </w:rPr>
        <w:t xml:space="preserve"> </w:t>
      </w:r>
      <w:r>
        <w:rPr>
          <w:rFonts w:ascii="Times New Roman" w:hAnsi="Times New Roman" w:eastAsia="Times New Roman" w:cs="Times New Roman"/>
          <w:spacing w:val="-4"/>
        </w:rPr>
        <w:t>12</w:t>
      </w:r>
      <w:r>
        <w:rPr>
          <w:rFonts w:ascii="Times New Roman" w:hAnsi="Times New Roman" w:eastAsia="Times New Roman" w:cs="Times New Roman"/>
          <w:spacing w:val="32"/>
        </w:rPr>
        <w:t xml:space="preserve"> </w:t>
      </w:r>
      <w:r>
        <w:rPr>
          <w:spacing w:val="-4"/>
        </w:rPr>
        <w:t>月</w:t>
      </w:r>
      <w:r>
        <w:rPr>
          <w:spacing w:val="-39"/>
        </w:rPr>
        <w:t xml:space="preserve"> </w:t>
      </w:r>
      <w:r>
        <w:rPr>
          <w:rFonts w:ascii="Times New Roman" w:hAnsi="Times New Roman" w:eastAsia="Times New Roman" w:cs="Times New Roman"/>
          <w:spacing w:val="-4"/>
        </w:rPr>
        <w:t xml:space="preserve">12  </w:t>
      </w:r>
      <w:r>
        <w:rPr>
          <w:spacing w:val="-4"/>
        </w:rPr>
        <w:t xml:space="preserve">日讯  </w:t>
      </w:r>
      <w:r>
        <w:rPr>
          <w:rFonts w:ascii="Times New Roman" w:hAnsi="Times New Roman" w:eastAsia="Times New Roman" w:cs="Times New Roman"/>
          <w:spacing w:val="-4"/>
        </w:rPr>
        <w:t xml:space="preserve">12  </w:t>
      </w:r>
      <w:r>
        <w:rPr>
          <w:spacing w:val="-4"/>
        </w:rPr>
        <w:t>日上午，省委常委</w:t>
      </w:r>
      <w:r>
        <w:rPr>
          <w:spacing w:val="13"/>
        </w:rPr>
        <w:t>会召开扩大会议，传达学习中央经济工作会议精神，结合浙江实际研究提出贯彻落实的初步意见。会议强调，要一体贯彻中央经济工作会议精神和习近平总书记对浙江工作重要指示批示</w:t>
      </w:r>
      <w:r>
        <w:rPr>
          <w:spacing w:val="14"/>
        </w:rPr>
        <w:t>精神，深入践行</w:t>
      </w:r>
      <w:r>
        <w:rPr>
          <w:rFonts w:ascii="Times New Roman" w:hAnsi="Times New Roman" w:eastAsia="Times New Roman" w:cs="Times New Roman"/>
          <w:spacing w:val="14"/>
        </w:rPr>
        <w:t>“</w:t>
      </w:r>
      <w:r>
        <w:rPr>
          <w:spacing w:val="14"/>
        </w:rPr>
        <w:t>八八战略</w:t>
      </w:r>
      <w:r>
        <w:rPr>
          <w:rFonts w:ascii="Times New Roman" w:hAnsi="Times New Roman" w:eastAsia="Times New Roman" w:cs="Times New Roman"/>
          <w:spacing w:val="14"/>
        </w:rPr>
        <w:t>”</w:t>
      </w:r>
      <w:r>
        <w:rPr>
          <w:spacing w:val="14"/>
        </w:rPr>
        <w:t>，坚定扛起经济</w:t>
      </w:r>
      <w:r>
        <w:rPr>
          <w:spacing w:val="13"/>
        </w:rPr>
        <w:t>大省挑大梁的责任</w:t>
      </w:r>
      <w:r>
        <w:rPr>
          <w:spacing w:val="7"/>
        </w:rPr>
        <w:t>担当，紧扣高质量发展建设共同富裕示范区、加快打造</w:t>
      </w:r>
      <w:r>
        <w:rPr>
          <w:rFonts w:ascii="Times New Roman" w:hAnsi="Times New Roman" w:eastAsia="Times New Roman" w:cs="Times New Roman"/>
          <w:spacing w:val="7"/>
        </w:rPr>
        <w:t>“</w:t>
      </w:r>
      <w:r>
        <w:rPr>
          <w:spacing w:val="7"/>
        </w:rPr>
        <w:t>重要窗</w:t>
      </w:r>
      <w:r>
        <w:rPr>
          <w:spacing w:val="6"/>
        </w:rPr>
        <w:t>口</w:t>
      </w:r>
      <w:r>
        <w:rPr>
          <w:rFonts w:ascii="Times New Roman" w:hAnsi="Times New Roman" w:eastAsia="Times New Roman" w:cs="Times New Roman"/>
          <w:spacing w:val="6"/>
        </w:rPr>
        <w:t>”</w:t>
      </w:r>
      <w:r>
        <w:rPr>
          <w:rFonts w:ascii="Times New Roman" w:hAnsi="Times New Roman" w:eastAsia="Times New Roman" w:cs="Times New Roman"/>
          <w:spacing w:val="-34"/>
        </w:rPr>
        <w:t xml:space="preserve"> </w:t>
      </w:r>
      <w:r>
        <w:rPr>
          <w:spacing w:val="6"/>
        </w:rPr>
        <w:t>、奋力谱写中国式现代化浙江新篇章等重大使命，聚焦聚力</w:t>
      </w:r>
      <w:r>
        <w:rPr>
          <w:spacing w:val="10"/>
        </w:rPr>
        <w:t>落实</w:t>
      </w:r>
      <w:r>
        <w:rPr>
          <w:rFonts w:ascii="Times New Roman" w:hAnsi="Times New Roman" w:eastAsia="Times New Roman" w:cs="Times New Roman"/>
          <w:spacing w:val="10"/>
        </w:rPr>
        <w:t>“4+1”</w:t>
      </w:r>
      <w:r>
        <w:rPr>
          <w:spacing w:val="10"/>
        </w:rPr>
        <w:t>重要要求和省委</w:t>
      </w:r>
      <w:r>
        <w:rPr>
          <w:rFonts w:ascii="Times New Roman" w:hAnsi="Times New Roman" w:eastAsia="Times New Roman" w:cs="Times New Roman"/>
          <w:spacing w:val="10"/>
        </w:rPr>
        <w:t>“132”</w:t>
      </w:r>
      <w:r>
        <w:rPr>
          <w:spacing w:val="10"/>
        </w:rPr>
        <w:t>总体工作部署，</w:t>
      </w:r>
      <w:r>
        <w:rPr>
          <w:spacing w:val="-76"/>
        </w:rPr>
        <w:t xml:space="preserve"> </w:t>
      </w:r>
      <w:r>
        <w:rPr>
          <w:spacing w:val="10"/>
        </w:rPr>
        <w:t>以高质量发展</w:t>
      </w:r>
      <w:r>
        <w:rPr>
          <w:spacing w:val="8"/>
        </w:rPr>
        <w:t>为首要任务、</w:t>
      </w:r>
      <w:r>
        <w:rPr>
          <w:spacing w:val="-69"/>
        </w:rPr>
        <w:t xml:space="preserve"> </w:t>
      </w:r>
      <w:r>
        <w:rPr>
          <w:spacing w:val="8"/>
        </w:rPr>
        <w:t>以缩小</w:t>
      </w:r>
      <w:r>
        <w:rPr>
          <w:rFonts w:ascii="Times New Roman" w:hAnsi="Times New Roman" w:eastAsia="Times New Roman" w:cs="Times New Roman"/>
          <w:spacing w:val="8"/>
        </w:rPr>
        <w:t>“</w:t>
      </w:r>
      <w:r>
        <w:rPr>
          <w:spacing w:val="8"/>
        </w:rPr>
        <w:t>三大差距</w:t>
      </w:r>
      <w:r>
        <w:rPr>
          <w:rFonts w:ascii="Times New Roman" w:hAnsi="Times New Roman" w:eastAsia="Times New Roman" w:cs="Times New Roman"/>
          <w:spacing w:val="8"/>
        </w:rPr>
        <w:t>”</w:t>
      </w:r>
      <w:r>
        <w:rPr>
          <w:spacing w:val="8"/>
        </w:rPr>
        <w:t>为主攻方向、</w:t>
      </w:r>
      <w:r>
        <w:rPr>
          <w:spacing w:val="-81"/>
        </w:rPr>
        <w:t xml:space="preserve"> </w:t>
      </w:r>
      <w:r>
        <w:rPr>
          <w:spacing w:val="8"/>
        </w:rPr>
        <w:t>以改革创新为根</w:t>
      </w:r>
      <w:r>
        <w:rPr>
          <w:spacing w:val="7"/>
        </w:rPr>
        <w:t>本动力、以满足人民美好生活需要为根本目的，扎实推进</w:t>
      </w:r>
      <w:r>
        <w:rPr>
          <w:rFonts w:ascii="Times New Roman" w:hAnsi="Times New Roman" w:eastAsia="Times New Roman" w:cs="Times New Roman"/>
          <w:spacing w:val="7"/>
        </w:rPr>
        <w:t>“</w:t>
      </w:r>
      <w:r>
        <w:rPr>
          <w:spacing w:val="7"/>
        </w:rPr>
        <w:t>六个</w:t>
      </w:r>
      <w:r>
        <w:rPr>
          <w:spacing w:val="8"/>
        </w:rPr>
        <w:t>重大突破</w:t>
      </w:r>
      <w:r>
        <w:rPr>
          <w:rFonts w:ascii="Times New Roman" w:hAnsi="Times New Roman" w:eastAsia="Times New Roman" w:cs="Times New Roman"/>
          <w:spacing w:val="8"/>
        </w:rPr>
        <w:t>”</w:t>
      </w:r>
      <w:r>
        <w:rPr>
          <w:spacing w:val="8"/>
        </w:rPr>
        <w:t>，深入实施</w:t>
      </w:r>
      <w:r>
        <w:rPr>
          <w:rFonts w:ascii="Times New Roman" w:hAnsi="Times New Roman" w:eastAsia="Times New Roman" w:cs="Times New Roman"/>
          <w:spacing w:val="8"/>
        </w:rPr>
        <w:t>“</w:t>
      </w:r>
      <w:r>
        <w:rPr>
          <w:spacing w:val="8"/>
        </w:rPr>
        <w:t>十项重大工程</w:t>
      </w:r>
      <w:r>
        <w:rPr>
          <w:rFonts w:ascii="Times New Roman" w:hAnsi="Times New Roman" w:eastAsia="Times New Roman" w:cs="Times New Roman"/>
          <w:spacing w:val="8"/>
        </w:rPr>
        <w:t>”</w:t>
      </w:r>
      <w:r>
        <w:rPr>
          <w:spacing w:val="8"/>
        </w:rPr>
        <w:t>，一体推进重点任务、重</w:t>
      </w:r>
      <w:r>
        <w:rPr>
          <w:spacing w:val="14"/>
        </w:rPr>
        <w:t>点工作、重大改革，大力弘扬</w:t>
      </w:r>
      <w:r>
        <w:rPr>
          <w:rFonts w:ascii="Times New Roman" w:hAnsi="Times New Roman" w:eastAsia="Times New Roman" w:cs="Times New Roman"/>
          <w:spacing w:val="14"/>
        </w:rPr>
        <w:t>“</w:t>
      </w:r>
      <w:r>
        <w:rPr>
          <w:spacing w:val="14"/>
        </w:rPr>
        <w:t>六干</w:t>
      </w:r>
      <w:r>
        <w:rPr>
          <w:rFonts w:ascii="Times New Roman" w:hAnsi="Times New Roman" w:eastAsia="Times New Roman" w:cs="Times New Roman"/>
          <w:spacing w:val="14"/>
        </w:rPr>
        <w:t>”</w:t>
      </w:r>
      <w:r>
        <w:rPr>
          <w:spacing w:val="14"/>
        </w:rPr>
        <w:t>作风，</w:t>
      </w:r>
      <w:r>
        <w:rPr>
          <w:spacing w:val="13"/>
        </w:rPr>
        <w:t>在推动经济实现质的有效提升和量的合理增长上走在前作示范，保持社会和谐稳</w:t>
      </w:r>
      <w:r>
        <w:rPr>
          <w:spacing w:val="9"/>
        </w:rPr>
        <w:t>定，确保实现</w:t>
      </w:r>
      <w:r>
        <w:rPr>
          <w:rFonts w:ascii="Times New Roman" w:hAnsi="Times New Roman" w:eastAsia="Times New Roman" w:cs="Times New Roman"/>
          <w:spacing w:val="9"/>
        </w:rPr>
        <w:t>“</w:t>
      </w:r>
      <w:r>
        <w:rPr>
          <w:spacing w:val="9"/>
        </w:rPr>
        <w:t>十五五</w:t>
      </w:r>
      <w:r>
        <w:rPr>
          <w:rFonts w:ascii="Times New Roman" w:hAnsi="Times New Roman" w:eastAsia="Times New Roman" w:cs="Times New Roman"/>
          <w:spacing w:val="9"/>
        </w:rPr>
        <w:t>”</w:t>
      </w:r>
      <w:r>
        <w:rPr>
          <w:spacing w:val="9"/>
        </w:rPr>
        <w:t>良好开局，努力为全国大局多</w:t>
      </w:r>
      <w:r>
        <w:rPr>
          <w:spacing w:val="8"/>
        </w:rPr>
        <w:t>作贡献。</w:t>
      </w:r>
    </w:p>
    <w:p w14:paraId="59CCD0EA">
      <w:pPr>
        <w:pStyle w:val="2"/>
        <w:spacing w:before="2" w:line="333" w:lineRule="auto"/>
        <w:ind w:left="6" w:right="97" w:firstLine="646"/>
        <w:jc w:val="both"/>
      </w:pPr>
      <w:r>
        <w:rPr>
          <w:spacing w:val="12"/>
        </w:rPr>
        <w:t>省委书记王浩主持会议、传达习近平总书记在中央经济工</w:t>
      </w:r>
      <w:r>
        <w:rPr>
          <w:spacing w:val="13"/>
        </w:rPr>
        <w:t>作会议上的重要讲话精神并讲话。省委副书</w:t>
      </w:r>
      <w:r>
        <w:rPr>
          <w:spacing w:val="12"/>
        </w:rPr>
        <w:t>记、省长刘捷传达</w:t>
      </w:r>
      <w:r>
        <w:rPr>
          <w:spacing w:val="8"/>
        </w:rPr>
        <w:t>李强总理在会上的总结讲话要求。廉毅敏、王成出席。</w:t>
      </w:r>
    </w:p>
    <w:p w14:paraId="33ACD6B0">
      <w:pPr>
        <w:pStyle w:val="2"/>
        <w:spacing w:before="1" w:line="219" w:lineRule="auto"/>
        <w:jc w:val="right"/>
      </w:pPr>
      <w:r>
        <w:rPr>
          <w:spacing w:val="5"/>
        </w:rPr>
        <w:t>会议指出，这次中央经济工作会议是在</w:t>
      </w:r>
      <w:r>
        <w:rPr>
          <w:rFonts w:ascii="Times New Roman" w:hAnsi="Times New Roman" w:eastAsia="Times New Roman" w:cs="Times New Roman"/>
          <w:spacing w:val="5"/>
        </w:rPr>
        <w:t>“</w:t>
      </w:r>
      <w:r>
        <w:rPr>
          <w:spacing w:val="5"/>
        </w:rPr>
        <w:t>十四五</w:t>
      </w:r>
      <w:r>
        <w:rPr>
          <w:rFonts w:ascii="Times New Roman" w:hAnsi="Times New Roman" w:eastAsia="Times New Roman" w:cs="Times New Roman"/>
          <w:spacing w:val="5"/>
        </w:rPr>
        <w:t>”</w:t>
      </w:r>
      <w:r>
        <w:rPr>
          <w:spacing w:val="5"/>
        </w:rPr>
        <w:t>胜利收官、</w:t>
      </w:r>
    </w:p>
    <w:p w14:paraId="1E0D0AD7">
      <w:pPr>
        <w:spacing w:line="219" w:lineRule="auto"/>
        <w:sectPr>
          <w:footerReference r:id="rId31" w:type="default"/>
          <w:pgSz w:w="11906" w:h="16839"/>
          <w:pgMar w:top="1431" w:right="1491" w:bottom="1152" w:left="1596" w:header="0" w:footer="987" w:gutter="0"/>
          <w:pgNumType w:fmt="decimal"/>
          <w:cols w:space="720" w:num="1"/>
        </w:sectPr>
      </w:pPr>
    </w:p>
    <w:p w14:paraId="781D499D">
      <w:pPr>
        <w:spacing w:line="328" w:lineRule="auto"/>
        <w:rPr>
          <w:rFonts w:ascii="Arial"/>
          <w:sz w:val="21"/>
        </w:rPr>
      </w:pPr>
    </w:p>
    <w:p w14:paraId="445448D9">
      <w:pPr>
        <w:spacing w:line="329" w:lineRule="auto"/>
        <w:rPr>
          <w:rFonts w:ascii="Arial"/>
          <w:sz w:val="21"/>
        </w:rPr>
      </w:pPr>
    </w:p>
    <w:p w14:paraId="2F72C99D">
      <w:pPr>
        <w:pStyle w:val="2"/>
        <w:spacing w:before="101" w:line="333" w:lineRule="auto"/>
        <w:ind w:left="65" w:right="91" w:hanging="66"/>
      </w:pPr>
      <w:r>
        <w:rPr>
          <w:rFonts w:ascii="Times New Roman" w:hAnsi="Times New Roman" w:eastAsia="Times New Roman" w:cs="Times New Roman"/>
          <w:spacing w:val="13"/>
        </w:rPr>
        <w:t>“</w:t>
      </w:r>
      <w:r>
        <w:rPr>
          <w:spacing w:val="13"/>
        </w:rPr>
        <w:t>十五五</w:t>
      </w:r>
      <w:r>
        <w:rPr>
          <w:rFonts w:ascii="Times New Roman" w:hAnsi="Times New Roman" w:eastAsia="Times New Roman" w:cs="Times New Roman"/>
          <w:spacing w:val="13"/>
        </w:rPr>
        <w:t>”</w:t>
      </w:r>
      <w:r>
        <w:rPr>
          <w:spacing w:val="13"/>
        </w:rPr>
        <w:t>开局起步的关键节点召开的一次重要会议。</w:t>
      </w:r>
      <w:r>
        <w:rPr>
          <w:spacing w:val="-66"/>
        </w:rPr>
        <w:t xml:space="preserve"> </w:t>
      </w:r>
      <w:r>
        <w:rPr>
          <w:spacing w:val="13"/>
        </w:rPr>
        <w:t>习近平总书记的重要讲话，深入分析国内经济形势、外部环境变化，阐述了做好新形势下经济工作新的认识和体会，阐明了明年经济</w:t>
      </w:r>
      <w:r>
        <w:rPr>
          <w:spacing w:val="11"/>
        </w:rPr>
        <w:t>工作总体要求和政策取向，明确提出</w:t>
      </w:r>
      <w:r>
        <w:rPr>
          <w:spacing w:val="-35"/>
        </w:rPr>
        <w:t xml:space="preserve"> </w:t>
      </w:r>
      <w:r>
        <w:rPr>
          <w:rFonts w:ascii="Times New Roman" w:hAnsi="Times New Roman" w:eastAsia="Times New Roman" w:cs="Times New Roman"/>
          <w:spacing w:val="11"/>
        </w:rPr>
        <w:t xml:space="preserve">8 </w:t>
      </w:r>
      <w:r>
        <w:rPr>
          <w:spacing w:val="11"/>
        </w:rPr>
        <w:t>个方面重点任务，强调</w:t>
      </w:r>
      <w:r>
        <w:rPr>
          <w:spacing w:val="13"/>
        </w:rPr>
        <w:t>了加强党对经济工作的全面领导，与二十届四中全会精神一脉相承、相互呼应，聚焦破题开局，指明前进方向，标定关键路</w:t>
      </w:r>
      <w:r>
        <w:rPr>
          <w:spacing w:val="14"/>
        </w:rPr>
        <w:t>径，为实现</w:t>
      </w:r>
      <w:r>
        <w:rPr>
          <w:rFonts w:ascii="Times New Roman" w:hAnsi="Times New Roman" w:eastAsia="Times New Roman" w:cs="Times New Roman"/>
          <w:spacing w:val="14"/>
        </w:rPr>
        <w:t>“</w:t>
      </w:r>
      <w:r>
        <w:rPr>
          <w:spacing w:val="14"/>
        </w:rPr>
        <w:t>十五五</w:t>
      </w:r>
      <w:r>
        <w:rPr>
          <w:rFonts w:ascii="Times New Roman" w:hAnsi="Times New Roman" w:eastAsia="Times New Roman" w:cs="Times New Roman"/>
          <w:spacing w:val="14"/>
        </w:rPr>
        <w:t>”</w:t>
      </w:r>
      <w:r>
        <w:rPr>
          <w:spacing w:val="14"/>
        </w:rPr>
        <w:t>良好开局、奋力开创中国式</w:t>
      </w:r>
      <w:r>
        <w:rPr>
          <w:spacing w:val="13"/>
        </w:rPr>
        <w:t>现代化新局面提供了根本遵循和行动指南。李强总理的总结讲话，对贯彻落实习近平总书记重要讲话精神、做好明年经济工作提出要求。各地各部门要认真学习、深刻领会、全面贯彻，切实把思想和行动统一到党中央对经济形势的科学判断和决策部署上来。要</w:t>
      </w:r>
      <w:r>
        <w:rPr>
          <w:spacing w:val="7"/>
        </w:rPr>
        <w:t>深刻把握今年来之不易的发展成就，更加自觉地坚定拥护</w:t>
      </w:r>
      <w:r>
        <w:rPr>
          <w:rFonts w:ascii="Times New Roman" w:hAnsi="Times New Roman" w:eastAsia="Times New Roman" w:cs="Times New Roman"/>
          <w:spacing w:val="7"/>
        </w:rPr>
        <w:t>“</w:t>
      </w:r>
      <w:r>
        <w:rPr>
          <w:spacing w:val="7"/>
        </w:rPr>
        <w:t>两个</w:t>
      </w:r>
      <w:r>
        <w:rPr>
          <w:spacing w:val="6"/>
        </w:rPr>
        <w:t>确立</w:t>
      </w:r>
      <w:r>
        <w:rPr>
          <w:rFonts w:ascii="Times New Roman" w:hAnsi="Times New Roman" w:eastAsia="Times New Roman" w:cs="Times New Roman"/>
          <w:spacing w:val="6"/>
        </w:rPr>
        <w:t>”</w:t>
      </w:r>
      <w:r>
        <w:rPr>
          <w:rFonts w:ascii="Times New Roman" w:hAnsi="Times New Roman" w:eastAsia="Times New Roman" w:cs="Times New Roman"/>
          <w:spacing w:val="-34"/>
        </w:rPr>
        <w:t xml:space="preserve"> </w:t>
      </w:r>
      <w:r>
        <w:rPr>
          <w:spacing w:val="6"/>
        </w:rPr>
        <w:t>、坚决做到</w:t>
      </w:r>
      <w:r>
        <w:rPr>
          <w:rFonts w:ascii="Times New Roman" w:hAnsi="Times New Roman" w:eastAsia="Times New Roman" w:cs="Times New Roman"/>
          <w:spacing w:val="6"/>
        </w:rPr>
        <w:t>“</w:t>
      </w:r>
      <w:r>
        <w:rPr>
          <w:spacing w:val="6"/>
        </w:rPr>
        <w:t>两个维护</w:t>
      </w:r>
      <w:r>
        <w:rPr>
          <w:rFonts w:ascii="Times New Roman" w:hAnsi="Times New Roman" w:eastAsia="Times New Roman" w:cs="Times New Roman"/>
          <w:spacing w:val="6"/>
        </w:rPr>
        <w:t>”</w:t>
      </w:r>
      <w:r>
        <w:rPr>
          <w:rFonts w:ascii="Times New Roman" w:hAnsi="Times New Roman" w:eastAsia="Times New Roman" w:cs="Times New Roman"/>
          <w:spacing w:val="-47"/>
        </w:rPr>
        <w:t xml:space="preserve"> </w:t>
      </w:r>
      <w:r>
        <w:rPr>
          <w:spacing w:val="6"/>
        </w:rPr>
        <w:t>；深刻把握做好新形势下经济工作</w:t>
      </w:r>
      <w:r>
        <w:rPr>
          <w:spacing w:val="13"/>
        </w:rPr>
        <w:t>的认识和体会，坚持和用好应对复杂严峻形势、推动经济稳中求进的方式方法；深刻把握明年经济工作的目标要求、政策取向和重点任务，牢牢抓住经济工作的关键和着力点；深刻把握加强党对经济工作的全面领导这一根本保证，不断提高党领导</w:t>
      </w:r>
      <w:r>
        <w:rPr>
          <w:spacing w:val="8"/>
        </w:rPr>
        <w:t>经济社会发展的能力和水平。</w:t>
      </w:r>
    </w:p>
    <w:p w14:paraId="1F2CCE9D">
      <w:pPr>
        <w:pStyle w:val="2"/>
        <w:spacing w:before="1" w:line="334" w:lineRule="auto"/>
        <w:ind w:left="68" w:firstLine="648"/>
        <w:jc w:val="both"/>
      </w:pPr>
      <w:r>
        <w:rPr>
          <w:spacing w:val="13"/>
        </w:rPr>
        <w:t>会议强调，明年是</w:t>
      </w:r>
      <w:r>
        <w:rPr>
          <w:rFonts w:ascii="Times New Roman" w:hAnsi="Times New Roman" w:eastAsia="Times New Roman" w:cs="Times New Roman"/>
          <w:spacing w:val="13"/>
        </w:rPr>
        <w:t>“</w:t>
      </w:r>
      <w:r>
        <w:rPr>
          <w:spacing w:val="13"/>
        </w:rPr>
        <w:t>十五五</w:t>
      </w:r>
      <w:r>
        <w:rPr>
          <w:rFonts w:ascii="Times New Roman" w:hAnsi="Times New Roman" w:eastAsia="Times New Roman" w:cs="Times New Roman"/>
          <w:spacing w:val="13"/>
        </w:rPr>
        <w:t>”</w:t>
      </w:r>
      <w:r>
        <w:rPr>
          <w:spacing w:val="13"/>
        </w:rPr>
        <w:t>开局之年，是推动高质量发展建设共同富裕示范区取得决定性进展、率先呈现基本实现社会</w:t>
      </w:r>
      <w:r>
        <w:rPr>
          <w:spacing w:val="5"/>
        </w:rPr>
        <w:t>主义现代化生动图景的重要之年，做好明年</w:t>
      </w:r>
      <w:r>
        <w:rPr>
          <w:spacing w:val="4"/>
        </w:rPr>
        <w:t>经济工作十分重要。</w:t>
      </w:r>
      <w:r>
        <w:rPr>
          <w:spacing w:val="13"/>
        </w:rPr>
        <w:t>要紧密结合浙江实际，谋准谋实明年经济工作思路目标和工作重点。关键是要坚定不移把自己的事情办好，做好应对外部环</w:t>
      </w:r>
    </w:p>
    <w:p w14:paraId="5354563A">
      <w:pPr>
        <w:spacing w:line="334" w:lineRule="auto"/>
        <w:sectPr>
          <w:footerReference r:id="rId32" w:type="default"/>
          <w:pgSz w:w="11906" w:h="16839"/>
          <w:pgMar w:top="1431" w:right="1497" w:bottom="1152" w:left="1528" w:header="0" w:footer="987" w:gutter="0"/>
          <w:pgNumType w:fmt="decimal"/>
          <w:cols w:space="720" w:num="1"/>
        </w:sectPr>
      </w:pPr>
    </w:p>
    <w:p w14:paraId="5E81E495">
      <w:pPr>
        <w:spacing w:line="315" w:lineRule="auto"/>
        <w:rPr>
          <w:rFonts w:ascii="Arial"/>
          <w:sz w:val="21"/>
        </w:rPr>
      </w:pPr>
    </w:p>
    <w:p w14:paraId="3B8929A5">
      <w:pPr>
        <w:spacing w:line="316" w:lineRule="auto"/>
        <w:rPr>
          <w:rFonts w:ascii="Arial"/>
          <w:sz w:val="21"/>
        </w:rPr>
      </w:pPr>
    </w:p>
    <w:p w14:paraId="1CCF5653">
      <w:pPr>
        <w:pStyle w:val="2"/>
        <w:spacing w:before="101" w:line="334" w:lineRule="auto"/>
        <w:ind w:left="6" w:hanging="7"/>
        <w:jc w:val="both"/>
      </w:pPr>
      <w:bookmarkStart w:id="13" w:name="bookmark17"/>
      <w:bookmarkEnd w:id="13"/>
      <w:r>
        <w:rPr>
          <w:spacing w:val="13"/>
        </w:rPr>
        <w:t>境变化的思想准备工作准备，牢牢把握发展主动权。要加快建</w:t>
      </w:r>
      <w:r>
        <w:rPr>
          <w:spacing w:val="10"/>
        </w:rPr>
        <w:t>设创新浙江、</w:t>
      </w:r>
      <w:r>
        <w:rPr>
          <w:spacing w:val="-78"/>
        </w:rPr>
        <w:t xml:space="preserve"> </w:t>
      </w:r>
      <w:r>
        <w:rPr>
          <w:spacing w:val="10"/>
        </w:rPr>
        <w:t>因地制宜发展新质生产力，构建浙江特色现代化</w:t>
      </w:r>
      <w:r>
        <w:rPr>
          <w:spacing w:val="13"/>
        </w:rPr>
        <w:t>产业体系；主动融入和服务构建新发展格局，建设高</w:t>
      </w:r>
      <w:r>
        <w:rPr>
          <w:spacing w:val="12"/>
        </w:rPr>
        <w:t>能级开放</w:t>
      </w:r>
      <w:r>
        <w:rPr>
          <w:spacing w:val="13"/>
        </w:rPr>
        <w:t>强省、引领消费转型升级的高地，加快打造国内大循</w:t>
      </w:r>
      <w:r>
        <w:rPr>
          <w:spacing w:val="12"/>
        </w:rPr>
        <w:t>环的战略</w:t>
      </w:r>
      <w:r>
        <w:rPr>
          <w:spacing w:val="13"/>
        </w:rPr>
        <w:t>支点、国内国际双循环的战略枢纽；着力激发民间投</w:t>
      </w:r>
      <w:r>
        <w:rPr>
          <w:spacing w:val="12"/>
        </w:rPr>
        <w:t>资、产业</w:t>
      </w:r>
      <w:r>
        <w:rPr>
          <w:spacing w:val="13"/>
        </w:rPr>
        <w:t>投资活力，进一步提高投资质量、增强发展后劲；持</w:t>
      </w:r>
      <w:r>
        <w:rPr>
          <w:spacing w:val="12"/>
        </w:rPr>
        <w:t>续深化文</w:t>
      </w:r>
      <w:r>
        <w:rPr>
          <w:spacing w:val="13"/>
        </w:rPr>
        <w:t>化建设</w:t>
      </w:r>
      <w:r>
        <w:rPr>
          <w:rFonts w:ascii="Times New Roman" w:hAnsi="Times New Roman" w:eastAsia="Times New Roman" w:cs="Times New Roman"/>
          <w:spacing w:val="13"/>
        </w:rPr>
        <w:t>“</w:t>
      </w:r>
      <w:r>
        <w:rPr>
          <w:spacing w:val="13"/>
        </w:rPr>
        <w:t>八项工程</w:t>
      </w:r>
      <w:r>
        <w:rPr>
          <w:rFonts w:ascii="Times New Roman" w:hAnsi="Times New Roman" w:eastAsia="Times New Roman" w:cs="Times New Roman"/>
          <w:spacing w:val="13"/>
        </w:rPr>
        <w:t>”</w:t>
      </w:r>
      <w:r>
        <w:rPr>
          <w:spacing w:val="13"/>
        </w:rPr>
        <w:t>，统筹推进</w:t>
      </w:r>
      <w:r>
        <w:rPr>
          <w:rFonts w:ascii="Times New Roman" w:hAnsi="Times New Roman" w:eastAsia="Times New Roman" w:cs="Times New Roman"/>
          <w:spacing w:val="13"/>
        </w:rPr>
        <w:t>“</w:t>
      </w:r>
      <w:r>
        <w:rPr>
          <w:spacing w:val="13"/>
        </w:rPr>
        <w:t>文化</w:t>
      </w:r>
      <w:r>
        <w:rPr>
          <w:rFonts w:ascii="Times New Roman" w:hAnsi="Times New Roman" w:eastAsia="Times New Roman" w:cs="Times New Roman"/>
          <w:spacing w:val="13"/>
        </w:rPr>
        <w:t>+</w:t>
      </w:r>
      <w:r>
        <w:rPr>
          <w:spacing w:val="13"/>
        </w:rPr>
        <w:t>科技</w:t>
      </w:r>
      <w:r>
        <w:rPr>
          <w:rFonts w:ascii="Times New Roman" w:hAnsi="Times New Roman" w:eastAsia="Times New Roman" w:cs="Times New Roman"/>
          <w:spacing w:val="13"/>
        </w:rPr>
        <w:t>”“</w:t>
      </w:r>
      <w:r>
        <w:rPr>
          <w:spacing w:val="13"/>
        </w:rPr>
        <w:t>文化</w:t>
      </w:r>
      <w:r>
        <w:rPr>
          <w:rFonts w:ascii="Times New Roman" w:hAnsi="Times New Roman" w:eastAsia="Times New Roman" w:cs="Times New Roman"/>
          <w:spacing w:val="13"/>
        </w:rPr>
        <w:t>+</w:t>
      </w:r>
      <w:r>
        <w:rPr>
          <w:spacing w:val="12"/>
        </w:rPr>
        <w:t>旅游</w:t>
      </w:r>
      <w:r>
        <w:rPr>
          <w:rFonts w:ascii="Times New Roman" w:hAnsi="Times New Roman" w:eastAsia="Times New Roman" w:cs="Times New Roman"/>
          <w:spacing w:val="12"/>
        </w:rPr>
        <w:t>”“</w:t>
      </w:r>
      <w:r>
        <w:rPr>
          <w:spacing w:val="12"/>
        </w:rPr>
        <w:t>文化</w:t>
      </w:r>
      <w:r>
        <w:rPr>
          <w:rFonts w:ascii="Times New Roman" w:hAnsi="Times New Roman" w:eastAsia="Times New Roman" w:cs="Times New Roman"/>
          <w:spacing w:val="12"/>
        </w:rPr>
        <w:t>+</w:t>
      </w:r>
      <w:r>
        <w:rPr>
          <w:spacing w:val="7"/>
        </w:rPr>
        <w:t>民生</w:t>
      </w:r>
      <w:r>
        <w:rPr>
          <w:rFonts w:ascii="Times New Roman" w:hAnsi="Times New Roman" w:eastAsia="Times New Roman" w:cs="Times New Roman"/>
          <w:spacing w:val="7"/>
        </w:rPr>
        <w:t>”</w:t>
      </w:r>
      <w:r>
        <w:rPr>
          <w:rFonts w:ascii="Times New Roman" w:hAnsi="Times New Roman" w:eastAsia="Times New Roman" w:cs="Times New Roman"/>
          <w:spacing w:val="-33"/>
        </w:rPr>
        <w:t xml:space="preserve"> </w:t>
      </w:r>
      <w:r>
        <w:rPr>
          <w:spacing w:val="7"/>
        </w:rPr>
        <w:t>，加快建设高水平文化强省；坚持以</w:t>
      </w:r>
      <w:r>
        <w:rPr>
          <w:rFonts w:ascii="Times New Roman" w:hAnsi="Times New Roman" w:eastAsia="Times New Roman" w:cs="Times New Roman"/>
          <w:spacing w:val="7"/>
        </w:rPr>
        <w:t>“</w:t>
      </w:r>
      <w:r>
        <w:rPr>
          <w:spacing w:val="7"/>
        </w:rPr>
        <w:t>千万工程</w:t>
      </w:r>
      <w:r>
        <w:rPr>
          <w:rFonts w:ascii="Times New Roman" w:hAnsi="Times New Roman" w:eastAsia="Times New Roman" w:cs="Times New Roman"/>
          <w:spacing w:val="7"/>
        </w:rPr>
        <w:t>”</w:t>
      </w:r>
      <w:r>
        <w:rPr>
          <w:spacing w:val="7"/>
        </w:rPr>
        <w:t>牵</w:t>
      </w:r>
      <w:r>
        <w:rPr>
          <w:spacing w:val="6"/>
        </w:rPr>
        <w:t>引城乡</w:t>
      </w:r>
      <w:r>
        <w:rPr>
          <w:spacing w:val="2"/>
        </w:rPr>
        <w:t>一体融合高质量发展，持续缩小</w:t>
      </w:r>
      <w:r>
        <w:rPr>
          <w:rFonts w:ascii="Times New Roman" w:hAnsi="Times New Roman" w:eastAsia="Times New Roman" w:cs="Times New Roman"/>
          <w:spacing w:val="2"/>
        </w:rPr>
        <w:t>“</w:t>
      </w:r>
      <w:r>
        <w:rPr>
          <w:spacing w:val="2"/>
        </w:rPr>
        <w:t>三大差距</w:t>
      </w:r>
      <w:r>
        <w:rPr>
          <w:rFonts w:ascii="Times New Roman" w:hAnsi="Times New Roman" w:eastAsia="Times New Roman" w:cs="Times New Roman"/>
          <w:spacing w:val="2"/>
        </w:rPr>
        <w:t>”</w:t>
      </w:r>
      <w:r>
        <w:rPr>
          <w:rFonts w:ascii="Times New Roman" w:hAnsi="Times New Roman" w:eastAsia="Times New Roman" w:cs="Times New Roman"/>
          <w:spacing w:val="-31"/>
        </w:rPr>
        <w:t xml:space="preserve"> </w:t>
      </w:r>
      <w:r>
        <w:rPr>
          <w:spacing w:val="2"/>
        </w:rPr>
        <w:t>；以</w:t>
      </w:r>
      <w:r>
        <w:rPr>
          <w:rFonts w:ascii="Times New Roman" w:hAnsi="Times New Roman" w:eastAsia="Times New Roman" w:cs="Times New Roman"/>
          <w:spacing w:val="2"/>
        </w:rPr>
        <w:t>“</w:t>
      </w:r>
      <w:r>
        <w:rPr>
          <w:spacing w:val="2"/>
        </w:rPr>
        <w:t>双碳</w:t>
      </w:r>
      <w:r>
        <w:rPr>
          <w:rFonts w:ascii="Times New Roman" w:hAnsi="Times New Roman" w:eastAsia="Times New Roman" w:cs="Times New Roman"/>
          <w:spacing w:val="2"/>
        </w:rPr>
        <w:t>”</w:t>
      </w:r>
      <w:r>
        <w:rPr>
          <w:spacing w:val="2"/>
        </w:rPr>
        <w:t>引领全面</w:t>
      </w:r>
      <w:r>
        <w:rPr>
          <w:spacing w:val="13"/>
        </w:rPr>
        <w:t>绿色转型，加快建设更高水平生态省、打造美丽浙江</w:t>
      </w:r>
      <w:r>
        <w:rPr>
          <w:spacing w:val="12"/>
        </w:rPr>
        <w:t>；用心用</w:t>
      </w:r>
      <w:r>
        <w:rPr>
          <w:spacing w:val="13"/>
        </w:rPr>
        <w:t>情用力解决人民群众</w:t>
      </w:r>
      <w:r>
        <w:rPr>
          <w:rFonts w:ascii="Times New Roman" w:hAnsi="Times New Roman" w:eastAsia="Times New Roman" w:cs="Times New Roman"/>
          <w:spacing w:val="13"/>
        </w:rPr>
        <w:t>“</w:t>
      </w:r>
      <w:r>
        <w:rPr>
          <w:spacing w:val="13"/>
        </w:rPr>
        <w:t>急难愁盼</w:t>
      </w:r>
      <w:r>
        <w:rPr>
          <w:rFonts w:ascii="Times New Roman" w:hAnsi="Times New Roman" w:eastAsia="Times New Roman" w:cs="Times New Roman"/>
          <w:spacing w:val="13"/>
        </w:rPr>
        <w:t>”</w:t>
      </w:r>
      <w:r>
        <w:rPr>
          <w:spacing w:val="13"/>
        </w:rPr>
        <w:t>，进一步保障和改善民生，努</w:t>
      </w:r>
      <w:r>
        <w:rPr>
          <w:spacing w:val="12"/>
        </w:rPr>
        <w:t>力为人民群众多办实事；坚持和发展新时代</w:t>
      </w:r>
      <w:r>
        <w:rPr>
          <w:rFonts w:ascii="Times New Roman" w:hAnsi="Times New Roman" w:eastAsia="Times New Roman" w:cs="Times New Roman"/>
          <w:spacing w:val="12"/>
        </w:rPr>
        <w:t>“</w:t>
      </w:r>
      <w:r>
        <w:rPr>
          <w:spacing w:val="12"/>
        </w:rPr>
        <w:t>枫桥经验</w:t>
      </w:r>
      <w:r>
        <w:rPr>
          <w:rFonts w:ascii="Times New Roman" w:hAnsi="Times New Roman" w:eastAsia="Times New Roman" w:cs="Times New Roman"/>
          <w:spacing w:val="12"/>
        </w:rPr>
        <w:t>”</w:t>
      </w:r>
      <w:r>
        <w:rPr>
          <w:rFonts w:ascii="Times New Roman" w:hAnsi="Times New Roman" w:eastAsia="Times New Roman" w:cs="Times New Roman"/>
          <w:spacing w:val="-32"/>
        </w:rPr>
        <w:t xml:space="preserve"> </w:t>
      </w:r>
      <w:r>
        <w:rPr>
          <w:spacing w:val="12"/>
        </w:rPr>
        <w:t>、推进</w:t>
      </w:r>
      <w:r>
        <w:rPr>
          <w:spacing w:val="13"/>
        </w:rPr>
        <w:t>治理体系治理能力现代化，实现高质量发展和高水平</w:t>
      </w:r>
      <w:r>
        <w:rPr>
          <w:spacing w:val="12"/>
        </w:rPr>
        <w:t>安全良性</w:t>
      </w:r>
      <w:r>
        <w:rPr>
          <w:spacing w:val="1"/>
        </w:rPr>
        <w:t>互动。</w:t>
      </w:r>
    </w:p>
    <w:p w14:paraId="0C8EFEC3">
      <w:pPr>
        <w:pStyle w:val="2"/>
        <w:spacing w:before="1" w:line="333" w:lineRule="auto"/>
        <w:ind w:left="13" w:firstLine="639"/>
        <w:jc w:val="both"/>
      </w:pPr>
      <w:r>
        <w:rPr>
          <w:spacing w:val="13"/>
        </w:rPr>
        <w:t>会议要求扎实做好岁末年初各项工作。要实现全</w:t>
      </w:r>
      <w:r>
        <w:rPr>
          <w:spacing w:val="12"/>
        </w:rPr>
        <w:t>年目标任务圆满收官，认真谋划部署明年工作任务，确保明年一季度开门稳、开门好、开门红。要坚决抓好安全生产工作，统筹做好元旦春节期间重要民生商品保供稳价、送关爱送温暖、雨雪冰</w:t>
      </w:r>
      <w:r>
        <w:rPr>
          <w:spacing w:val="8"/>
        </w:rPr>
        <w:t>冻灾害防范和春运工作，确保社会大局和谐稳定。</w:t>
      </w:r>
    </w:p>
    <w:p w14:paraId="165FAE2D">
      <w:pPr>
        <w:spacing w:line="333" w:lineRule="auto"/>
        <w:sectPr>
          <w:footerReference r:id="rId33" w:type="default"/>
          <w:pgSz w:w="11906" w:h="16839"/>
          <w:pgMar w:top="1431" w:right="1588" w:bottom="1152" w:left="1591" w:header="0" w:footer="987" w:gutter="0"/>
          <w:pgNumType w:fmt="decimal"/>
          <w:cols w:space="720" w:num="1"/>
        </w:sectPr>
      </w:pPr>
    </w:p>
    <w:p w14:paraId="03ACAA74">
      <w:pPr>
        <w:spacing w:before="114" w:line="225" w:lineRule="auto"/>
        <w:ind w:left="2096"/>
        <w:outlineLvl w:val="0"/>
        <w:rPr>
          <w:rFonts w:ascii="宋体" w:hAnsi="宋体" w:eastAsia="宋体" w:cs="宋体"/>
          <w:sz w:val="35"/>
          <w:szCs w:val="35"/>
        </w:rPr>
      </w:pPr>
      <w:bookmarkStart w:id="14" w:name="bookmark11"/>
      <w:bookmarkEnd w:id="14"/>
      <w:bookmarkStart w:id="15" w:name="bookmark10"/>
      <w:bookmarkEnd w:id="15"/>
      <w:r>
        <w:rPr>
          <w:rFonts w:ascii="宋体" w:hAnsi="宋体" w:eastAsia="宋体" w:cs="宋体"/>
          <w:b/>
          <w:bCs/>
          <w:spacing w:val="5"/>
          <w:sz w:val="35"/>
          <w:szCs w:val="35"/>
        </w:rPr>
        <w:t>省委经济工作会议在杭州召开</w:t>
      </w:r>
    </w:p>
    <w:p w14:paraId="12A46AD0">
      <w:pPr>
        <w:spacing w:before="195" w:line="276" w:lineRule="auto"/>
        <w:ind w:left="3888" w:right="142" w:hanging="3780"/>
        <w:outlineLvl w:val="0"/>
        <w:rPr>
          <w:rFonts w:ascii="宋体" w:hAnsi="宋体" w:eastAsia="宋体" w:cs="宋体"/>
          <w:sz w:val="35"/>
          <w:szCs w:val="35"/>
        </w:rPr>
      </w:pPr>
      <w:r>
        <w:rPr>
          <w:rFonts w:ascii="宋体" w:hAnsi="宋体" w:eastAsia="宋体" w:cs="宋体"/>
          <w:b/>
          <w:bCs/>
          <w:spacing w:val="6"/>
          <w:sz w:val="35"/>
          <w:szCs w:val="35"/>
        </w:rPr>
        <w:t>在推动经济实现质的有效提升和量的合理增长上走在前</w:t>
      </w:r>
      <w:r>
        <w:rPr>
          <w:rFonts w:ascii="宋体" w:hAnsi="宋体" w:eastAsia="宋体" w:cs="宋体"/>
          <w:b/>
          <w:bCs/>
          <w:spacing w:val="4"/>
          <w:sz w:val="35"/>
          <w:szCs w:val="35"/>
        </w:rPr>
        <w:t>作示范</w:t>
      </w:r>
    </w:p>
    <w:p w14:paraId="4BF2F0A9">
      <w:pPr>
        <w:spacing w:before="201" w:line="484" w:lineRule="exact"/>
        <w:ind w:left="482"/>
        <w:outlineLvl w:val="0"/>
        <w:rPr>
          <w:rFonts w:ascii="宋体" w:hAnsi="宋体" w:eastAsia="宋体" w:cs="宋体"/>
          <w:sz w:val="35"/>
          <w:szCs w:val="35"/>
        </w:rPr>
      </w:pPr>
      <w:r>
        <w:rPr>
          <w:rFonts w:ascii="宋体" w:hAnsi="宋体" w:eastAsia="宋体" w:cs="宋体"/>
          <w:b/>
          <w:bCs/>
          <w:spacing w:val="-13"/>
          <w:position w:val="2"/>
          <w:sz w:val="35"/>
          <w:szCs w:val="35"/>
        </w:rPr>
        <w:t>确保实现</w:t>
      </w:r>
      <w:r>
        <w:rPr>
          <w:rFonts w:ascii="Times New Roman" w:hAnsi="Times New Roman" w:eastAsia="Times New Roman" w:cs="Times New Roman"/>
          <w:spacing w:val="-13"/>
          <w:position w:val="2"/>
          <w:sz w:val="35"/>
          <w:szCs w:val="35"/>
        </w:rPr>
        <w:t>“</w:t>
      </w:r>
      <w:r>
        <w:rPr>
          <w:rFonts w:ascii="宋体" w:hAnsi="宋体" w:eastAsia="宋体" w:cs="宋体"/>
          <w:b/>
          <w:bCs/>
          <w:spacing w:val="-13"/>
          <w:position w:val="2"/>
          <w:sz w:val="35"/>
          <w:szCs w:val="35"/>
        </w:rPr>
        <w:t>十五五</w:t>
      </w:r>
      <w:r>
        <w:rPr>
          <w:rFonts w:ascii="Times New Roman" w:hAnsi="Times New Roman" w:eastAsia="Times New Roman" w:cs="Times New Roman"/>
          <w:spacing w:val="-13"/>
          <w:position w:val="2"/>
          <w:sz w:val="35"/>
          <w:szCs w:val="35"/>
        </w:rPr>
        <w:t>”</w:t>
      </w:r>
      <w:r>
        <w:rPr>
          <w:rFonts w:ascii="宋体" w:hAnsi="宋体" w:eastAsia="宋体" w:cs="宋体"/>
          <w:b/>
          <w:bCs/>
          <w:spacing w:val="-13"/>
          <w:position w:val="2"/>
          <w:sz w:val="35"/>
          <w:szCs w:val="35"/>
        </w:rPr>
        <w:t>良好开局</w:t>
      </w:r>
      <w:r>
        <w:rPr>
          <w:rFonts w:ascii="宋体" w:hAnsi="宋体" w:eastAsia="宋体" w:cs="宋体"/>
          <w:spacing w:val="-36"/>
          <w:position w:val="2"/>
          <w:sz w:val="35"/>
          <w:szCs w:val="35"/>
        </w:rPr>
        <w:t xml:space="preserve"> </w:t>
      </w:r>
      <w:r>
        <w:rPr>
          <w:rFonts w:ascii="宋体" w:hAnsi="宋体" w:eastAsia="宋体" w:cs="宋体"/>
          <w:b/>
          <w:bCs/>
          <w:spacing w:val="-13"/>
          <w:position w:val="2"/>
          <w:sz w:val="35"/>
          <w:szCs w:val="35"/>
        </w:rPr>
        <w:t>努力为全国大局多作贡献</w:t>
      </w:r>
    </w:p>
    <w:p w14:paraId="236C0CB6">
      <w:pPr>
        <w:spacing w:before="139" w:line="485" w:lineRule="exact"/>
        <w:ind w:left="1999"/>
        <w:outlineLvl w:val="0"/>
        <w:rPr>
          <w:rFonts w:ascii="宋体" w:hAnsi="宋体" w:eastAsia="宋体" w:cs="宋体"/>
          <w:sz w:val="35"/>
          <w:szCs w:val="35"/>
        </w:rPr>
      </w:pPr>
      <w:r>
        <w:rPr>
          <w:rFonts w:ascii="宋体" w:hAnsi="宋体" w:eastAsia="宋体" w:cs="宋体"/>
          <w:b/>
          <w:bCs/>
          <w:spacing w:val="5"/>
          <w:position w:val="2"/>
          <w:sz w:val="35"/>
          <w:szCs w:val="35"/>
        </w:rPr>
        <w:t>王浩刘捷讲话</w:t>
      </w:r>
      <w:r>
        <w:rPr>
          <w:rFonts w:ascii="宋体" w:hAnsi="宋体" w:eastAsia="宋体" w:cs="宋体"/>
          <w:spacing w:val="5"/>
          <w:position w:val="2"/>
          <w:sz w:val="35"/>
          <w:szCs w:val="35"/>
        </w:rPr>
        <w:t xml:space="preserve"> </w:t>
      </w:r>
      <w:r>
        <w:rPr>
          <w:rFonts w:ascii="宋体" w:hAnsi="宋体" w:eastAsia="宋体" w:cs="宋体"/>
          <w:b/>
          <w:bCs/>
          <w:spacing w:val="5"/>
          <w:position w:val="2"/>
          <w:sz w:val="35"/>
          <w:szCs w:val="35"/>
        </w:rPr>
        <w:t>廉毅敏王成出席</w:t>
      </w:r>
    </w:p>
    <w:p w14:paraId="7CE4ACF8">
      <w:pPr>
        <w:spacing w:line="418" w:lineRule="auto"/>
        <w:rPr>
          <w:rFonts w:ascii="Arial"/>
          <w:sz w:val="21"/>
        </w:rPr>
      </w:pPr>
    </w:p>
    <w:p w14:paraId="1D6EE42A">
      <w:pPr>
        <w:pStyle w:val="2"/>
        <w:spacing w:before="101" w:line="322" w:lineRule="auto"/>
        <w:ind w:left="74" w:right="13" w:firstLine="655"/>
        <w:jc w:val="both"/>
      </w:pPr>
      <w:r>
        <w:rPr>
          <w:spacing w:val="2"/>
        </w:rPr>
        <w:t>浙江日报杭州</w:t>
      </w:r>
      <w:r>
        <w:rPr>
          <w:rFonts w:ascii="Times New Roman" w:hAnsi="Times New Roman" w:eastAsia="Times New Roman" w:cs="Times New Roman"/>
          <w:spacing w:val="2"/>
        </w:rPr>
        <w:t xml:space="preserve">2025 </w:t>
      </w:r>
      <w:r>
        <w:rPr>
          <w:spacing w:val="2"/>
        </w:rPr>
        <w:t>年</w:t>
      </w:r>
      <w:r>
        <w:rPr>
          <w:spacing w:val="-33"/>
        </w:rPr>
        <w:t xml:space="preserve"> </w:t>
      </w:r>
      <w:r>
        <w:rPr>
          <w:rFonts w:ascii="Times New Roman" w:hAnsi="Times New Roman" w:eastAsia="Times New Roman" w:cs="Times New Roman"/>
          <w:spacing w:val="2"/>
        </w:rPr>
        <w:t>12</w:t>
      </w:r>
      <w:r>
        <w:rPr>
          <w:rFonts w:ascii="Times New Roman" w:hAnsi="Times New Roman" w:eastAsia="Times New Roman" w:cs="Times New Roman"/>
          <w:spacing w:val="29"/>
        </w:rPr>
        <w:t xml:space="preserve"> </w:t>
      </w:r>
      <w:r>
        <w:rPr>
          <w:spacing w:val="2"/>
        </w:rPr>
        <w:t>月</w:t>
      </w:r>
      <w:r>
        <w:rPr>
          <w:spacing w:val="-67"/>
        </w:rPr>
        <w:t xml:space="preserve"> </w:t>
      </w:r>
      <w:r>
        <w:rPr>
          <w:rFonts w:ascii="Times New Roman" w:hAnsi="Times New Roman" w:eastAsia="Times New Roman" w:cs="Times New Roman"/>
          <w:spacing w:val="2"/>
        </w:rPr>
        <w:t xml:space="preserve">20  </w:t>
      </w:r>
      <w:r>
        <w:rPr>
          <w:spacing w:val="2"/>
        </w:rPr>
        <w:t xml:space="preserve">日讯   </w:t>
      </w:r>
      <w:r>
        <w:rPr>
          <w:rFonts w:ascii="Times New Roman" w:hAnsi="Times New Roman" w:eastAsia="Times New Roman" w:cs="Times New Roman"/>
          <w:spacing w:val="2"/>
        </w:rPr>
        <w:t xml:space="preserve">20  </w:t>
      </w:r>
      <w:r>
        <w:rPr>
          <w:spacing w:val="2"/>
        </w:rPr>
        <w:t>日，省委经</w:t>
      </w:r>
      <w:r>
        <w:rPr>
          <w:spacing w:val="1"/>
        </w:rPr>
        <w:t>济工</w:t>
      </w:r>
      <w:r>
        <w:rPr>
          <w:spacing w:val="13"/>
        </w:rPr>
        <w:t>作会议在杭州召开。会议坚持以习近平新时</w:t>
      </w:r>
      <w:r>
        <w:rPr>
          <w:spacing w:val="12"/>
        </w:rPr>
        <w:t>代中国特色社会主</w:t>
      </w:r>
      <w:r>
        <w:rPr>
          <w:spacing w:val="13"/>
        </w:rPr>
        <w:t>义思想为指导，全面贯彻党的二十届四中全</w:t>
      </w:r>
      <w:r>
        <w:rPr>
          <w:spacing w:val="12"/>
        </w:rPr>
        <w:t>会和中央经济工作</w:t>
      </w:r>
      <w:r>
        <w:rPr>
          <w:spacing w:val="4"/>
        </w:rPr>
        <w:t>会议精神，深入贯彻落实习近平总书记考察浙江重要讲话精神，</w:t>
      </w:r>
      <w:r>
        <w:rPr>
          <w:spacing w:val="7"/>
        </w:rPr>
        <w:t>认真总结今年经济工作，研究部署明年经济工作，确保实现</w:t>
      </w:r>
      <w:r>
        <w:rPr>
          <w:rFonts w:ascii="Times New Roman" w:hAnsi="Times New Roman" w:eastAsia="Times New Roman" w:cs="Times New Roman"/>
          <w:spacing w:val="7"/>
        </w:rPr>
        <w:t>“</w:t>
      </w:r>
      <w:r>
        <w:rPr>
          <w:spacing w:val="7"/>
        </w:rPr>
        <w:t>十</w:t>
      </w:r>
      <w:r>
        <w:rPr>
          <w:spacing w:val="8"/>
        </w:rPr>
        <w:t>五五</w:t>
      </w:r>
      <w:r>
        <w:rPr>
          <w:rFonts w:ascii="Times New Roman" w:hAnsi="Times New Roman" w:eastAsia="Times New Roman" w:cs="Times New Roman"/>
          <w:spacing w:val="8"/>
        </w:rPr>
        <w:t>”</w:t>
      </w:r>
      <w:r>
        <w:rPr>
          <w:spacing w:val="8"/>
        </w:rPr>
        <w:t>良好开局，努力为全国大局多作贡献。</w:t>
      </w:r>
    </w:p>
    <w:p w14:paraId="09C3B570">
      <w:pPr>
        <w:pStyle w:val="2"/>
        <w:spacing w:before="5" w:line="321" w:lineRule="auto"/>
        <w:ind w:left="70" w:right="97" w:firstLine="650"/>
        <w:jc w:val="both"/>
      </w:pPr>
      <w:r>
        <w:rPr>
          <w:spacing w:val="12"/>
        </w:rPr>
        <w:t>省委书记王浩出席会议并讲话。省委副书记、省长刘捷传</w:t>
      </w:r>
      <w:r>
        <w:rPr>
          <w:spacing w:val="13"/>
        </w:rPr>
        <w:t>达中央经济工作会议精神并作具体部署，廉毅敏、王</w:t>
      </w:r>
      <w:r>
        <w:rPr>
          <w:spacing w:val="12"/>
        </w:rPr>
        <w:t>成等省四</w:t>
      </w:r>
      <w:r>
        <w:rPr>
          <w:spacing w:val="13"/>
        </w:rPr>
        <w:t>套班子领导，省法院院长、省检察院检察长，浙江大</w:t>
      </w:r>
      <w:r>
        <w:rPr>
          <w:spacing w:val="12"/>
        </w:rPr>
        <w:t>学党委书</w:t>
      </w:r>
      <w:r>
        <w:rPr>
          <w:spacing w:val="6"/>
        </w:rPr>
        <w:t>记、校长出席。</w:t>
      </w:r>
    </w:p>
    <w:p w14:paraId="531E8899">
      <w:pPr>
        <w:pStyle w:val="2"/>
        <w:spacing w:before="6" w:line="321" w:lineRule="auto"/>
        <w:ind w:firstLine="719"/>
        <w:jc w:val="both"/>
      </w:pPr>
      <w:r>
        <w:rPr>
          <w:spacing w:val="14"/>
        </w:rPr>
        <w:t>王浩充分肯定了今年浙江发展成绩。他指出，今年以来，</w:t>
      </w:r>
      <w:r>
        <w:rPr>
          <w:spacing w:val="16"/>
        </w:rPr>
        <w:t>全省上下深入践行</w:t>
      </w:r>
      <w:r>
        <w:rPr>
          <w:rFonts w:ascii="Times New Roman" w:hAnsi="Times New Roman" w:eastAsia="Times New Roman" w:cs="Times New Roman"/>
          <w:spacing w:val="16"/>
        </w:rPr>
        <w:t>“</w:t>
      </w:r>
      <w:r>
        <w:rPr>
          <w:spacing w:val="16"/>
        </w:rPr>
        <w:t>八八战略</w:t>
      </w:r>
      <w:r>
        <w:rPr>
          <w:rFonts w:ascii="Times New Roman" w:hAnsi="Times New Roman" w:eastAsia="Times New Roman" w:cs="Times New Roman"/>
          <w:spacing w:val="16"/>
        </w:rPr>
        <w:t>”</w:t>
      </w:r>
      <w:r>
        <w:rPr>
          <w:spacing w:val="16"/>
        </w:rPr>
        <w:t>，坚定扛起经济大省挑大梁的责</w:t>
      </w:r>
      <w:r>
        <w:rPr>
          <w:spacing w:val="15"/>
        </w:rPr>
        <w:t>任担当，牢牢扭住高质量发展建设共同富裕示范区这一核心任</w:t>
      </w:r>
      <w:r>
        <w:rPr>
          <w:spacing w:val="-1"/>
        </w:rPr>
        <w:t>务，扎实推进</w:t>
      </w:r>
      <w:r>
        <w:rPr>
          <w:rFonts w:ascii="Times New Roman" w:hAnsi="Times New Roman" w:eastAsia="Times New Roman" w:cs="Times New Roman"/>
          <w:spacing w:val="-1"/>
        </w:rPr>
        <w:t>“</w:t>
      </w:r>
      <w:r>
        <w:rPr>
          <w:spacing w:val="-1"/>
        </w:rPr>
        <w:t>十项重大工程</w:t>
      </w:r>
      <w:r>
        <w:rPr>
          <w:rFonts w:ascii="Times New Roman" w:hAnsi="Times New Roman" w:eastAsia="Times New Roman" w:cs="Times New Roman"/>
          <w:spacing w:val="-1"/>
        </w:rPr>
        <w:t>”</w:t>
      </w:r>
      <w:r>
        <w:rPr>
          <w:spacing w:val="-1"/>
        </w:rPr>
        <w:t>，大力弘扬</w:t>
      </w:r>
      <w:r>
        <w:rPr>
          <w:rFonts w:ascii="Times New Roman" w:hAnsi="Times New Roman" w:eastAsia="Times New Roman" w:cs="Times New Roman"/>
          <w:spacing w:val="-1"/>
        </w:rPr>
        <w:t>“</w:t>
      </w:r>
      <w:r>
        <w:rPr>
          <w:spacing w:val="-1"/>
        </w:rPr>
        <w:t>六干</w:t>
      </w:r>
      <w:r>
        <w:rPr>
          <w:rFonts w:ascii="Times New Roman" w:hAnsi="Times New Roman" w:eastAsia="Times New Roman" w:cs="Times New Roman"/>
          <w:spacing w:val="-1"/>
        </w:rPr>
        <w:t>”</w:t>
      </w:r>
      <w:r>
        <w:rPr>
          <w:spacing w:val="-1"/>
        </w:rPr>
        <w:t>作风，攻</w:t>
      </w:r>
      <w:r>
        <w:rPr>
          <w:spacing w:val="-2"/>
        </w:rPr>
        <w:t>坚克难、</w:t>
      </w:r>
      <w:r>
        <w:rPr>
          <w:spacing w:val="7"/>
        </w:rPr>
        <w:t>实干争先，全省经济运行保持稳中有进、向新向好的良好态势，社会大局保持和谐稳定，经济社会发展主要目标即将顺利完成，</w:t>
      </w:r>
      <w:r>
        <w:rPr>
          <w:spacing w:val="9"/>
        </w:rPr>
        <w:t xml:space="preserve"> </w:t>
      </w:r>
      <w:r>
        <w:rPr>
          <w:rFonts w:ascii="Times New Roman" w:hAnsi="Times New Roman" w:eastAsia="Times New Roman" w:cs="Times New Roman"/>
          <w:spacing w:val="16"/>
        </w:rPr>
        <w:t>“</w:t>
      </w:r>
      <w:r>
        <w:rPr>
          <w:spacing w:val="16"/>
        </w:rPr>
        <w:t>十四五</w:t>
      </w:r>
      <w:r>
        <w:rPr>
          <w:rFonts w:ascii="Times New Roman" w:hAnsi="Times New Roman" w:eastAsia="Times New Roman" w:cs="Times New Roman"/>
          <w:spacing w:val="16"/>
        </w:rPr>
        <w:t>”</w:t>
      </w:r>
      <w:r>
        <w:rPr>
          <w:spacing w:val="16"/>
        </w:rPr>
        <w:t>即将圆满收官。这些成绩的取得，根本在于习近平总</w:t>
      </w:r>
      <w:r>
        <w:rPr>
          <w:spacing w:val="15"/>
        </w:rPr>
        <w:t>书记领航掌舵、在于习近平新时代中国特色社会主义思想科学</w:t>
      </w:r>
    </w:p>
    <w:p w14:paraId="0F38A3D8">
      <w:pPr>
        <w:spacing w:line="321" w:lineRule="auto"/>
        <w:sectPr>
          <w:footerReference r:id="rId34" w:type="default"/>
          <w:pgSz w:w="11906" w:h="16839"/>
          <w:pgMar w:top="1431" w:right="1491" w:bottom="1152" w:left="1528" w:header="0" w:footer="987" w:gutter="0"/>
          <w:pgNumType w:fmt="decimal"/>
          <w:cols w:space="720" w:num="1"/>
        </w:sectPr>
      </w:pPr>
    </w:p>
    <w:p w14:paraId="60F150C1">
      <w:pPr>
        <w:spacing w:line="312" w:lineRule="auto"/>
        <w:rPr>
          <w:rFonts w:ascii="Arial"/>
          <w:sz w:val="21"/>
        </w:rPr>
      </w:pPr>
    </w:p>
    <w:p w14:paraId="51BAF982">
      <w:pPr>
        <w:spacing w:line="312" w:lineRule="auto"/>
        <w:rPr>
          <w:rFonts w:ascii="Arial"/>
          <w:sz w:val="21"/>
        </w:rPr>
      </w:pPr>
    </w:p>
    <w:p w14:paraId="032CA53C">
      <w:pPr>
        <w:pStyle w:val="2"/>
        <w:spacing w:before="101" w:line="222" w:lineRule="auto"/>
        <w:ind w:left="11"/>
      </w:pPr>
      <w:r>
        <w:t>指引。</w:t>
      </w:r>
    </w:p>
    <w:p w14:paraId="4BEAF9BE">
      <w:pPr>
        <w:pStyle w:val="2"/>
        <w:spacing w:before="160" w:line="322" w:lineRule="auto"/>
        <w:ind w:left="7" w:firstLine="648"/>
        <w:jc w:val="both"/>
      </w:pPr>
      <w:r>
        <w:rPr>
          <w:spacing w:val="13"/>
        </w:rPr>
        <w:t>王浩指出，回顾一年来的工作实践，我们深</w:t>
      </w:r>
      <w:r>
        <w:rPr>
          <w:spacing w:val="12"/>
        </w:rPr>
        <w:t>深体会到，推</w:t>
      </w:r>
      <w:r>
        <w:rPr>
          <w:spacing w:val="13"/>
        </w:rPr>
        <w:t>进高质量发展建设共同富裕示范区，最重要的是要全</w:t>
      </w:r>
      <w:r>
        <w:rPr>
          <w:spacing w:val="12"/>
        </w:rPr>
        <w:t>面贯彻落</w:t>
      </w:r>
      <w:r>
        <w:rPr>
          <w:spacing w:val="7"/>
        </w:rPr>
        <w:t>实习近平总书记重要讲话重要指示批示精神，深入践行</w:t>
      </w:r>
      <w:r>
        <w:rPr>
          <w:rFonts w:ascii="Times New Roman" w:hAnsi="Times New Roman" w:eastAsia="Times New Roman" w:cs="Times New Roman"/>
          <w:spacing w:val="7"/>
        </w:rPr>
        <w:t>“</w:t>
      </w:r>
      <w:r>
        <w:rPr>
          <w:spacing w:val="7"/>
        </w:rPr>
        <w:t>八八战</w:t>
      </w:r>
      <w:r>
        <w:rPr>
          <w:spacing w:val="8"/>
        </w:rPr>
        <w:t>略</w:t>
      </w:r>
      <w:r>
        <w:rPr>
          <w:rFonts w:ascii="Times New Roman" w:hAnsi="Times New Roman" w:eastAsia="Times New Roman" w:cs="Times New Roman"/>
          <w:spacing w:val="8"/>
        </w:rPr>
        <w:t>”</w:t>
      </w:r>
      <w:r>
        <w:rPr>
          <w:spacing w:val="8"/>
        </w:rPr>
        <w:t>，始终聚焦</w:t>
      </w:r>
      <w:r>
        <w:rPr>
          <w:rFonts w:ascii="Times New Roman" w:hAnsi="Times New Roman" w:eastAsia="Times New Roman" w:cs="Times New Roman"/>
          <w:spacing w:val="8"/>
        </w:rPr>
        <w:t>“</w:t>
      </w:r>
      <w:r>
        <w:rPr>
          <w:spacing w:val="8"/>
        </w:rPr>
        <w:t>落实</w:t>
      </w:r>
      <w:r>
        <w:rPr>
          <w:rFonts w:ascii="Times New Roman" w:hAnsi="Times New Roman" w:eastAsia="Times New Roman" w:cs="Times New Roman"/>
          <w:spacing w:val="8"/>
        </w:rPr>
        <w:t>”</w:t>
      </w:r>
      <w:r>
        <w:rPr>
          <w:spacing w:val="8"/>
        </w:rPr>
        <w:t>二字，一以贯之、久久为功；必须始终做</w:t>
      </w:r>
      <w:r>
        <w:rPr>
          <w:spacing w:val="13"/>
        </w:rPr>
        <w:t>好应对外部环境变化的思想准备工作准备；必须坚定</w:t>
      </w:r>
      <w:r>
        <w:rPr>
          <w:spacing w:val="12"/>
        </w:rPr>
        <w:t>扛起经济</w:t>
      </w:r>
      <w:r>
        <w:rPr>
          <w:spacing w:val="13"/>
        </w:rPr>
        <w:t>大省挑大梁的责任担当；必须以改革创新增活力强动</w:t>
      </w:r>
      <w:r>
        <w:rPr>
          <w:spacing w:val="12"/>
        </w:rPr>
        <w:t>能；必须</w:t>
      </w:r>
      <w:r>
        <w:rPr>
          <w:spacing w:val="13"/>
        </w:rPr>
        <w:t>坚持在发展中保障和改善民生；必须坚持高站位、实</w:t>
      </w:r>
      <w:r>
        <w:rPr>
          <w:spacing w:val="12"/>
        </w:rPr>
        <w:t>干事、见</w:t>
      </w:r>
      <w:r>
        <w:rPr>
          <w:spacing w:val="5"/>
        </w:rPr>
        <w:t>真功相统一。</w:t>
      </w:r>
    </w:p>
    <w:p w14:paraId="5ABE6879">
      <w:pPr>
        <w:pStyle w:val="2"/>
        <w:spacing w:before="7" w:line="321" w:lineRule="auto"/>
        <w:ind w:left="4" w:right="2" w:firstLine="650"/>
        <w:jc w:val="both"/>
      </w:pPr>
      <w:r>
        <w:rPr>
          <w:spacing w:val="13"/>
        </w:rPr>
        <w:t>王浩强调，明年是</w:t>
      </w:r>
      <w:r>
        <w:rPr>
          <w:rFonts w:ascii="Times New Roman" w:hAnsi="Times New Roman" w:eastAsia="Times New Roman" w:cs="Times New Roman"/>
          <w:spacing w:val="13"/>
        </w:rPr>
        <w:t>“</w:t>
      </w:r>
      <w:r>
        <w:rPr>
          <w:spacing w:val="13"/>
        </w:rPr>
        <w:t>十五五</w:t>
      </w:r>
      <w:r>
        <w:rPr>
          <w:rFonts w:ascii="Times New Roman" w:hAnsi="Times New Roman" w:eastAsia="Times New Roman" w:cs="Times New Roman"/>
          <w:spacing w:val="13"/>
        </w:rPr>
        <w:t>”</w:t>
      </w:r>
      <w:r>
        <w:rPr>
          <w:spacing w:val="13"/>
        </w:rPr>
        <w:t>开局之年，是推动高质量发展建设共同富裕示范区取得决定性进展、率先呈现基本实现社会主义现代化生动图景的重要之年。做好明年经济工作，既要充分看到有利条件，又要清醒认识问题挑战，坚定信心、用好优势、应对挑战，持续扩大内需、优化供给，做优增量、盘活存量，在着力稳就业、稳企业、稳市场、稳预期的基础上，更多激发进的动能，牢牢把握发展主动权，不断巩固拓展经济稳中</w:t>
      </w:r>
      <w:r>
        <w:rPr>
          <w:spacing w:val="5"/>
        </w:rPr>
        <w:t>向好势头。</w:t>
      </w:r>
    </w:p>
    <w:p w14:paraId="41D577F4">
      <w:pPr>
        <w:pStyle w:val="2"/>
        <w:spacing w:before="2" w:line="320" w:lineRule="auto"/>
        <w:ind w:left="3" w:right="2" w:firstLine="652"/>
      </w:pPr>
      <w:r>
        <w:rPr>
          <w:spacing w:val="13"/>
        </w:rPr>
        <w:t>王浩强调，要牢牢扭住关键重点，聚焦聚力</w:t>
      </w:r>
      <w:r>
        <w:rPr>
          <w:spacing w:val="12"/>
        </w:rPr>
        <w:t>攻坚突破，确</w:t>
      </w:r>
      <w:r>
        <w:rPr>
          <w:spacing w:val="7"/>
        </w:rPr>
        <w:t>保</w:t>
      </w:r>
      <w:r>
        <w:rPr>
          <w:rFonts w:ascii="Times New Roman" w:hAnsi="Times New Roman" w:eastAsia="Times New Roman" w:cs="Times New Roman"/>
          <w:spacing w:val="7"/>
        </w:rPr>
        <w:t>“</w:t>
      </w:r>
      <w:r>
        <w:rPr>
          <w:spacing w:val="7"/>
        </w:rPr>
        <w:t>十五五</w:t>
      </w:r>
      <w:r>
        <w:rPr>
          <w:rFonts w:ascii="Times New Roman" w:hAnsi="Times New Roman" w:eastAsia="Times New Roman" w:cs="Times New Roman"/>
          <w:spacing w:val="7"/>
        </w:rPr>
        <w:t>”</w:t>
      </w:r>
      <w:r>
        <w:rPr>
          <w:spacing w:val="7"/>
        </w:rPr>
        <w:t>开好局、起好步。</w:t>
      </w:r>
    </w:p>
    <w:p w14:paraId="554EC081">
      <w:pPr>
        <w:pStyle w:val="2"/>
        <w:spacing w:line="322" w:lineRule="auto"/>
        <w:ind w:right="2" w:firstLine="658"/>
        <w:jc w:val="both"/>
      </w:pPr>
      <w:r>
        <w:rPr>
          <w:spacing w:val="10"/>
        </w:rPr>
        <w:t>聚焦聚力建设创新浙江、</w:t>
      </w:r>
      <w:r>
        <w:rPr>
          <w:spacing w:val="-86"/>
        </w:rPr>
        <w:t xml:space="preserve"> </w:t>
      </w:r>
      <w:r>
        <w:rPr>
          <w:spacing w:val="10"/>
        </w:rPr>
        <w:t>因地制宜发展新质生产力</w:t>
      </w:r>
      <w:r>
        <w:rPr>
          <w:spacing w:val="9"/>
        </w:rPr>
        <w:t>，加快</w:t>
      </w:r>
      <w:r>
        <w:rPr>
          <w:spacing w:val="10"/>
        </w:rPr>
        <w:t>构建浙江特色现代化产业体系。</w:t>
      </w:r>
      <w:r>
        <w:rPr>
          <w:spacing w:val="-71"/>
        </w:rPr>
        <w:t xml:space="preserve"> </w:t>
      </w:r>
      <w:r>
        <w:rPr>
          <w:spacing w:val="10"/>
        </w:rPr>
        <w:t>紧紧抓住共建长三角国际科技</w:t>
      </w:r>
      <w:r>
        <w:rPr>
          <w:spacing w:val="13"/>
        </w:rPr>
        <w:t>创新中心机遇，持续做深做透教育科技人才一体改革发展和科</w:t>
      </w:r>
      <w:r>
        <w:rPr>
          <w:spacing w:val="14"/>
        </w:rPr>
        <w:t>技创新产业创新深度融合</w:t>
      </w:r>
      <w:r>
        <w:rPr>
          <w:rFonts w:ascii="Times New Roman" w:hAnsi="Times New Roman" w:eastAsia="Times New Roman" w:cs="Times New Roman"/>
          <w:spacing w:val="14"/>
        </w:rPr>
        <w:t>“</w:t>
      </w:r>
      <w:r>
        <w:rPr>
          <w:spacing w:val="14"/>
        </w:rPr>
        <w:t>两篇大文章</w:t>
      </w:r>
      <w:r>
        <w:rPr>
          <w:rFonts w:ascii="Times New Roman" w:hAnsi="Times New Roman" w:eastAsia="Times New Roman" w:cs="Times New Roman"/>
          <w:spacing w:val="14"/>
        </w:rPr>
        <w:t>”</w:t>
      </w:r>
      <w:r>
        <w:rPr>
          <w:spacing w:val="14"/>
        </w:rPr>
        <w:t>，促进人才有序</w:t>
      </w:r>
      <w:r>
        <w:rPr>
          <w:spacing w:val="13"/>
        </w:rPr>
        <w:t>流动共享，推进以企业主导的产学研用融通创新，加强科创型企业梯</w:t>
      </w:r>
    </w:p>
    <w:p w14:paraId="4BB9855A">
      <w:pPr>
        <w:spacing w:line="322" w:lineRule="auto"/>
        <w:sectPr>
          <w:footerReference r:id="rId35" w:type="default"/>
          <w:pgSz w:w="11906" w:h="16839"/>
          <w:pgMar w:top="1431" w:right="1586" w:bottom="1152" w:left="1591" w:header="0" w:footer="987" w:gutter="0"/>
          <w:pgNumType w:fmt="decimal"/>
          <w:cols w:space="720" w:num="1"/>
        </w:sectPr>
      </w:pPr>
    </w:p>
    <w:p w14:paraId="62E85DB2">
      <w:pPr>
        <w:spacing w:line="314" w:lineRule="auto"/>
        <w:rPr>
          <w:rFonts w:ascii="Arial"/>
          <w:sz w:val="21"/>
        </w:rPr>
      </w:pPr>
    </w:p>
    <w:p w14:paraId="27652477">
      <w:pPr>
        <w:spacing w:line="314" w:lineRule="auto"/>
        <w:rPr>
          <w:rFonts w:ascii="Arial"/>
          <w:sz w:val="21"/>
        </w:rPr>
      </w:pPr>
    </w:p>
    <w:p w14:paraId="660E3605">
      <w:pPr>
        <w:pStyle w:val="2"/>
        <w:spacing w:before="100" w:line="321" w:lineRule="auto"/>
        <w:ind w:left="4" w:right="97" w:hanging="1"/>
        <w:jc w:val="both"/>
      </w:pPr>
      <w:r>
        <w:rPr>
          <w:spacing w:val="13"/>
        </w:rPr>
        <w:t>度培育。着力推进先进制造业集群建设，统筹推进传统</w:t>
      </w:r>
      <w:r>
        <w:rPr>
          <w:spacing w:val="12"/>
        </w:rPr>
        <w:t>产业焕</w:t>
      </w:r>
      <w:r>
        <w:rPr>
          <w:spacing w:val="13"/>
        </w:rPr>
        <w:t>新升级、新兴产业发展壮大、未来产业科学布局，建</w:t>
      </w:r>
      <w:r>
        <w:rPr>
          <w:spacing w:val="12"/>
        </w:rPr>
        <w:t>设全球先</w:t>
      </w:r>
      <w:r>
        <w:rPr>
          <w:spacing w:val="13"/>
        </w:rPr>
        <w:t>进制造业基地。加快推动人工智能创新发展高地建设</w:t>
      </w:r>
      <w:r>
        <w:rPr>
          <w:spacing w:val="12"/>
        </w:rPr>
        <w:t>，全面实</w:t>
      </w:r>
      <w:r>
        <w:rPr>
          <w:spacing w:val="7"/>
        </w:rPr>
        <w:t>施</w:t>
      </w:r>
      <w:r>
        <w:rPr>
          <w:rFonts w:ascii="Times New Roman" w:hAnsi="Times New Roman" w:eastAsia="Times New Roman" w:cs="Times New Roman"/>
          <w:spacing w:val="7"/>
        </w:rPr>
        <w:t>“</w:t>
      </w:r>
      <w:r>
        <w:rPr>
          <w:spacing w:val="7"/>
        </w:rPr>
        <w:t>人工智能</w:t>
      </w:r>
      <w:r>
        <w:rPr>
          <w:rFonts w:ascii="Times New Roman" w:hAnsi="Times New Roman" w:eastAsia="Times New Roman" w:cs="Times New Roman"/>
          <w:spacing w:val="7"/>
        </w:rPr>
        <w:t>+”</w:t>
      </w:r>
      <w:r>
        <w:rPr>
          <w:spacing w:val="7"/>
        </w:rPr>
        <w:t>行动。着力营造一流创新生态，坚持把良好的创</w:t>
      </w:r>
      <w:r>
        <w:rPr>
          <w:spacing w:val="13"/>
        </w:rPr>
        <w:t>新生态作为最具竞争力的营商环境。大力培育</w:t>
      </w:r>
      <w:r>
        <w:rPr>
          <w:rFonts w:ascii="Times New Roman" w:hAnsi="Times New Roman" w:eastAsia="Times New Roman" w:cs="Times New Roman"/>
          <w:spacing w:val="13"/>
        </w:rPr>
        <w:t>“</w:t>
      </w:r>
      <w:r>
        <w:rPr>
          <w:spacing w:val="13"/>
        </w:rPr>
        <w:t>新质浙商</w:t>
      </w:r>
      <w:r>
        <w:rPr>
          <w:rFonts w:ascii="Times New Roman" w:hAnsi="Times New Roman" w:eastAsia="Times New Roman" w:cs="Times New Roman"/>
          <w:spacing w:val="13"/>
        </w:rPr>
        <w:t>”</w:t>
      </w:r>
      <w:r>
        <w:rPr>
          <w:spacing w:val="13"/>
        </w:rPr>
        <w:t>，持</w:t>
      </w:r>
      <w:r>
        <w:rPr>
          <w:spacing w:val="7"/>
        </w:rPr>
        <w:t>续擦亮民营经济</w:t>
      </w:r>
      <w:r>
        <w:rPr>
          <w:rFonts w:ascii="Times New Roman" w:hAnsi="Times New Roman" w:eastAsia="Times New Roman" w:cs="Times New Roman"/>
          <w:spacing w:val="7"/>
        </w:rPr>
        <w:t>“</w:t>
      </w:r>
      <w:r>
        <w:rPr>
          <w:spacing w:val="7"/>
        </w:rPr>
        <w:t>金名片</w:t>
      </w:r>
      <w:r>
        <w:rPr>
          <w:rFonts w:ascii="Times New Roman" w:hAnsi="Times New Roman" w:eastAsia="Times New Roman" w:cs="Times New Roman"/>
          <w:spacing w:val="7"/>
        </w:rPr>
        <w:t>”</w:t>
      </w:r>
      <w:r>
        <w:rPr>
          <w:spacing w:val="7"/>
        </w:rPr>
        <w:t>。</w:t>
      </w:r>
    </w:p>
    <w:p w14:paraId="16E9BA63">
      <w:pPr>
        <w:pStyle w:val="2"/>
        <w:spacing w:before="11" w:line="321" w:lineRule="auto"/>
        <w:ind w:firstLine="655"/>
        <w:jc w:val="both"/>
      </w:pPr>
      <w:r>
        <w:rPr>
          <w:spacing w:val="12"/>
        </w:rPr>
        <w:t>聚焦聚力更好融入和服务构建新发展格局，建设高能级开</w:t>
      </w:r>
      <w:r>
        <w:rPr>
          <w:spacing w:val="13"/>
        </w:rPr>
        <w:t>放强省、引领消费转型升级高地，加快打造国内大循环的战略</w:t>
      </w:r>
      <w:r>
        <w:rPr>
          <w:spacing w:val="14"/>
        </w:rPr>
        <w:t>支点、国内国际双循环的战略枢纽。持续打好</w:t>
      </w:r>
      <w:r>
        <w:rPr>
          <w:rFonts w:ascii="Times New Roman" w:hAnsi="Times New Roman" w:eastAsia="Times New Roman" w:cs="Times New Roman"/>
          <w:spacing w:val="14"/>
        </w:rPr>
        <w:t>“</w:t>
      </w:r>
      <w:r>
        <w:rPr>
          <w:spacing w:val="14"/>
        </w:rPr>
        <w:t>稳拓</w:t>
      </w:r>
      <w:r>
        <w:rPr>
          <w:spacing w:val="13"/>
        </w:rPr>
        <w:t>调优</w:t>
      </w:r>
      <w:r>
        <w:rPr>
          <w:rFonts w:ascii="Times New Roman" w:hAnsi="Times New Roman" w:eastAsia="Times New Roman" w:cs="Times New Roman"/>
          <w:spacing w:val="13"/>
        </w:rPr>
        <w:t>”</w:t>
      </w:r>
      <w:r>
        <w:rPr>
          <w:spacing w:val="13"/>
        </w:rPr>
        <w:t>组合</w:t>
      </w:r>
      <w:r>
        <w:rPr>
          <w:spacing w:val="5"/>
        </w:rPr>
        <w:t>拳，强化贸易和投资一体联动、对外投资和招商引资一体联动、</w:t>
      </w:r>
      <w:r>
        <w:rPr>
          <w:spacing w:val="13"/>
        </w:rPr>
        <w:t>内外贸一体联动，推动外贸外资稳量提质。着力抓好平台提能</w:t>
      </w:r>
      <w:r>
        <w:rPr>
          <w:spacing w:val="14"/>
        </w:rPr>
        <w:t>级、枢纽建强，打造</w:t>
      </w:r>
      <w:r>
        <w:rPr>
          <w:rFonts w:ascii="Times New Roman" w:hAnsi="Times New Roman" w:eastAsia="Times New Roman" w:cs="Times New Roman"/>
          <w:spacing w:val="14"/>
        </w:rPr>
        <w:t>“</w:t>
      </w:r>
      <w:r>
        <w:rPr>
          <w:spacing w:val="14"/>
        </w:rPr>
        <w:t>三最</w:t>
      </w:r>
      <w:r>
        <w:rPr>
          <w:rFonts w:ascii="Times New Roman" w:hAnsi="Times New Roman" w:eastAsia="Times New Roman" w:cs="Times New Roman"/>
          <w:spacing w:val="14"/>
        </w:rPr>
        <w:t>”</w:t>
      </w:r>
      <w:r>
        <w:rPr>
          <w:spacing w:val="14"/>
        </w:rPr>
        <w:t>开放环境，高质量推进</w:t>
      </w:r>
      <w:r>
        <w:rPr>
          <w:spacing w:val="13"/>
        </w:rPr>
        <w:t>大宗商品资源配置枢纽建设，深化义乌国际贸易综合改革，加快建设世界</w:t>
      </w:r>
      <w:r>
        <w:rPr>
          <w:spacing w:val="4"/>
        </w:rPr>
        <w:t>一流强港，不断提升</w:t>
      </w:r>
      <w:r>
        <w:rPr>
          <w:rFonts w:ascii="Times New Roman" w:hAnsi="Times New Roman" w:eastAsia="Times New Roman" w:cs="Times New Roman"/>
          <w:spacing w:val="4"/>
        </w:rPr>
        <w:t>“</w:t>
      </w:r>
      <w:r>
        <w:rPr>
          <w:spacing w:val="4"/>
        </w:rPr>
        <w:t>四力</w:t>
      </w:r>
      <w:r>
        <w:rPr>
          <w:rFonts w:ascii="Times New Roman" w:hAnsi="Times New Roman" w:eastAsia="Times New Roman" w:cs="Times New Roman"/>
          <w:spacing w:val="4"/>
        </w:rPr>
        <w:t>”</w:t>
      </w:r>
      <w:r>
        <w:rPr>
          <w:spacing w:val="4"/>
        </w:rPr>
        <w:t>、增强</w:t>
      </w:r>
      <w:r>
        <w:rPr>
          <w:rFonts w:ascii="Times New Roman" w:hAnsi="Times New Roman" w:eastAsia="Times New Roman" w:cs="Times New Roman"/>
          <w:spacing w:val="4"/>
        </w:rPr>
        <w:t>“</w:t>
      </w:r>
      <w:r>
        <w:rPr>
          <w:spacing w:val="4"/>
        </w:rPr>
        <w:t>三权</w:t>
      </w:r>
      <w:r>
        <w:rPr>
          <w:rFonts w:ascii="Times New Roman" w:hAnsi="Times New Roman" w:eastAsia="Times New Roman" w:cs="Times New Roman"/>
          <w:spacing w:val="4"/>
        </w:rPr>
        <w:t>”</w:t>
      </w:r>
      <w:r>
        <w:rPr>
          <w:spacing w:val="4"/>
        </w:rPr>
        <w:t>。加快打</w:t>
      </w:r>
      <w:r>
        <w:rPr>
          <w:spacing w:val="3"/>
        </w:rPr>
        <w:t>造引领消费转</w:t>
      </w:r>
      <w:r>
        <w:rPr>
          <w:spacing w:val="13"/>
        </w:rPr>
        <w:t>型升级高地，坚持惠民生和促消费、投资于物和投资于人紧密结合，大力推进消费业态和模式创新，积极参与建设强大国内市场，更好发挥对全国的引领辐射和带动作用，更好满足人民</w:t>
      </w:r>
      <w:r>
        <w:rPr>
          <w:spacing w:val="8"/>
        </w:rPr>
        <w:t>群众多样化、高品质消费需要。</w:t>
      </w:r>
    </w:p>
    <w:p w14:paraId="5BB385D5">
      <w:pPr>
        <w:pStyle w:val="2"/>
        <w:spacing w:before="6" w:line="321" w:lineRule="auto"/>
        <w:ind w:left="6" w:right="95" w:firstLine="649"/>
        <w:jc w:val="both"/>
      </w:pPr>
      <w:r>
        <w:rPr>
          <w:spacing w:val="12"/>
        </w:rPr>
        <w:t>聚焦聚力激发民间投资、产业投资活力，进一步提高投资</w:t>
      </w:r>
      <w:r>
        <w:rPr>
          <w:spacing w:val="13"/>
        </w:rPr>
        <w:t>质量效益、增强发展后劲。坚持以项目看发展论英</w:t>
      </w:r>
      <w:r>
        <w:rPr>
          <w:spacing w:val="12"/>
        </w:rPr>
        <w:t>雄，突出民</w:t>
      </w:r>
      <w:r>
        <w:rPr>
          <w:spacing w:val="13"/>
        </w:rPr>
        <w:t>间投资优先、产业项目优先、科技创新优先，深入</w:t>
      </w:r>
      <w:r>
        <w:rPr>
          <w:spacing w:val="12"/>
        </w:rPr>
        <w:t>实施扩大有</w:t>
      </w:r>
      <w:r>
        <w:rPr>
          <w:spacing w:val="3"/>
        </w:rPr>
        <w:t>效投资</w:t>
      </w:r>
      <w:r>
        <w:rPr>
          <w:rFonts w:ascii="Times New Roman" w:hAnsi="Times New Roman" w:eastAsia="Times New Roman" w:cs="Times New Roman"/>
          <w:spacing w:val="3"/>
        </w:rPr>
        <w:t>“</w:t>
      </w:r>
      <w:r>
        <w:rPr>
          <w:spacing w:val="3"/>
        </w:rPr>
        <w:t>千项万亿</w:t>
      </w:r>
      <w:r>
        <w:rPr>
          <w:rFonts w:ascii="Times New Roman" w:hAnsi="Times New Roman" w:eastAsia="Times New Roman" w:cs="Times New Roman"/>
          <w:spacing w:val="3"/>
        </w:rPr>
        <w:t>”</w:t>
      </w:r>
      <w:r>
        <w:rPr>
          <w:spacing w:val="3"/>
        </w:rPr>
        <w:t>工程。牢牢把握</w:t>
      </w:r>
      <w:r>
        <w:rPr>
          <w:rFonts w:ascii="Times New Roman" w:hAnsi="Times New Roman" w:eastAsia="Times New Roman" w:cs="Times New Roman"/>
          <w:spacing w:val="3"/>
        </w:rPr>
        <w:t>“</w:t>
      </w:r>
      <w:r>
        <w:rPr>
          <w:spacing w:val="3"/>
        </w:rPr>
        <w:t>稳中求进、提质增效</w:t>
      </w:r>
      <w:r>
        <w:rPr>
          <w:rFonts w:ascii="Times New Roman" w:hAnsi="Times New Roman" w:eastAsia="Times New Roman" w:cs="Times New Roman"/>
          <w:spacing w:val="3"/>
        </w:rPr>
        <w:t>”</w:t>
      </w:r>
      <w:r>
        <w:rPr>
          <w:spacing w:val="3"/>
        </w:rPr>
        <w:t>的政策取向，大力争取和用好</w:t>
      </w:r>
      <w:r>
        <w:rPr>
          <w:rFonts w:ascii="Times New Roman" w:hAnsi="Times New Roman" w:eastAsia="Times New Roman" w:cs="Times New Roman"/>
          <w:spacing w:val="3"/>
        </w:rPr>
        <w:t>“</w:t>
      </w:r>
      <w:r>
        <w:rPr>
          <w:spacing w:val="3"/>
        </w:rPr>
        <w:t>两重</w:t>
      </w:r>
      <w:r>
        <w:rPr>
          <w:rFonts w:ascii="Times New Roman" w:hAnsi="Times New Roman" w:eastAsia="Times New Roman" w:cs="Times New Roman"/>
          <w:spacing w:val="3"/>
        </w:rPr>
        <w:t>”“</w:t>
      </w:r>
      <w:r>
        <w:rPr>
          <w:spacing w:val="3"/>
        </w:rPr>
        <w:t>两新</w:t>
      </w:r>
      <w:r>
        <w:rPr>
          <w:rFonts w:ascii="Times New Roman" w:hAnsi="Times New Roman" w:eastAsia="Times New Roman" w:cs="Times New Roman"/>
          <w:spacing w:val="3"/>
        </w:rPr>
        <w:t>”</w:t>
      </w:r>
      <w:r>
        <w:rPr>
          <w:spacing w:val="3"/>
        </w:rPr>
        <w:t>超长期特别国债、新型政策</w:t>
      </w:r>
      <w:r>
        <w:rPr>
          <w:spacing w:val="7"/>
        </w:rPr>
        <w:t>性金融工具等政策，优化完善</w:t>
      </w:r>
      <w:r>
        <w:rPr>
          <w:rFonts w:ascii="Times New Roman" w:hAnsi="Times New Roman" w:eastAsia="Times New Roman" w:cs="Times New Roman"/>
          <w:spacing w:val="7"/>
        </w:rPr>
        <w:t>“8+4”</w:t>
      </w:r>
      <w:r>
        <w:rPr>
          <w:spacing w:val="7"/>
        </w:rPr>
        <w:t>经济政策体系，进</w:t>
      </w:r>
      <w:r>
        <w:rPr>
          <w:spacing w:val="6"/>
        </w:rPr>
        <w:t>一步发挥</w:t>
      </w:r>
    </w:p>
    <w:p w14:paraId="052D4BFA">
      <w:pPr>
        <w:spacing w:line="321" w:lineRule="auto"/>
        <w:sectPr>
          <w:footerReference r:id="rId36" w:type="default"/>
          <w:pgSz w:w="11906" w:h="16839"/>
          <w:pgMar w:top="1431" w:right="1491" w:bottom="1152" w:left="1593" w:header="0" w:footer="987" w:gutter="0"/>
          <w:pgNumType w:fmt="decimal"/>
          <w:cols w:space="720" w:num="1"/>
        </w:sectPr>
      </w:pPr>
    </w:p>
    <w:p w14:paraId="009A2A70">
      <w:pPr>
        <w:spacing w:line="309" w:lineRule="auto"/>
        <w:rPr>
          <w:rFonts w:ascii="Arial"/>
          <w:sz w:val="21"/>
        </w:rPr>
      </w:pPr>
    </w:p>
    <w:p w14:paraId="110F1CE9">
      <w:pPr>
        <w:spacing w:line="309" w:lineRule="auto"/>
        <w:rPr>
          <w:rFonts w:ascii="Arial"/>
          <w:sz w:val="21"/>
        </w:rPr>
      </w:pPr>
    </w:p>
    <w:p w14:paraId="59B80267">
      <w:pPr>
        <w:pStyle w:val="2"/>
        <w:spacing w:before="101" w:line="322" w:lineRule="auto"/>
        <w:ind w:left="1" w:firstLine="8"/>
      </w:pPr>
      <w:r>
        <w:rPr>
          <w:spacing w:val="14"/>
        </w:rPr>
        <w:t>政策引导、保障和支撑作用。抓好重大项目特别是产业</w:t>
      </w:r>
      <w:r>
        <w:rPr>
          <w:spacing w:val="13"/>
        </w:rPr>
        <w:t>项目，</w:t>
      </w:r>
      <w:r>
        <w:rPr>
          <w:spacing w:val="15"/>
        </w:rPr>
        <w:t>市县</w:t>
      </w:r>
      <w:r>
        <w:rPr>
          <w:rFonts w:ascii="Times New Roman" w:hAnsi="Times New Roman" w:eastAsia="Times New Roman" w:cs="Times New Roman"/>
          <w:spacing w:val="15"/>
        </w:rPr>
        <w:t>“</w:t>
      </w:r>
      <w:r>
        <w:rPr>
          <w:spacing w:val="15"/>
        </w:rPr>
        <w:t>一把手</w:t>
      </w:r>
      <w:r>
        <w:rPr>
          <w:rFonts w:ascii="Times New Roman" w:hAnsi="Times New Roman" w:eastAsia="Times New Roman" w:cs="Times New Roman"/>
          <w:spacing w:val="15"/>
        </w:rPr>
        <w:t>”</w:t>
      </w:r>
      <w:r>
        <w:rPr>
          <w:spacing w:val="15"/>
        </w:rPr>
        <w:t>要亲自抓项目谋划、亲自抓民间投</w:t>
      </w:r>
      <w:r>
        <w:rPr>
          <w:spacing w:val="14"/>
        </w:rPr>
        <w:t>资重大项目、</w:t>
      </w:r>
      <w:r>
        <w:rPr>
          <w:spacing w:val="5"/>
        </w:rPr>
        <w:t>亲自抓产业项目尤其是先进制造业项目、亲</w:t>
      </w:r>
      <w:r>
        <w:rPr>
          <w:spacing w:val="4"/>
        </w:rPr>
        <w:t>自抓优化要素保障。</w:t>
      </w:r>
      <w:r>
        <w:rPr>
          <w:spacing w:val="13"/>
        </w:rPr>
        <w:t>充分激发民间投资活力，创新民营企业参与重大项目建设长效机制，进一步放低门槛、拓宽领域、优化政策、激发活力。加</w:t>
      </w:r>
      <w:r>
        <w:rPr>
          <w:spacing w:val="14"/>
        </w:rPr>
        <w:t>强重大项目要素保障和督导服务，坚持有保有压、有增有减、</w:t>
      </w:r>
      <w:r>
        <w:rPr>
          <w:spacing w:val="8"/>
        </w:rPr>
        <w:t>以减定增，确保要素跟着好项目走。</w:t>
      </w:r>
    </w:p>
    <w:p w14:paraId="143D3DB8">
      <w:pPr>
        <w:pStyle w:val="2"/>
        <w:spacing w:before="7" w:line="321" w:lineRule="auto"/>
        <w:ind w:left="3" w:right="89" w:firstLine="650"/>
        <w:jc w:val="both"/>
      </w:pPr>
      <w:r>
        <w:rPr>
          <w:spacing w:val="25"/>
        </w:rPr>
        <w:t>聚焦聚力深化文化建设</w:t>
      </w:r>
      <w:r>
        <w:rPr>
          <w:rFonts w:ascii="Times New Roman" w:hAnsi="Times New Roman" w:eastAsia="Times New Roman" w:cs="Times New Roman"/>
          <w:spacing w:val="25"/>
        </w:rPr>
        <w:t>“</w:t>
      </w:r>
      <w:r>
        <w:rPr>
          <w:spacing w:val="25"/>
        </w:rPr>
        <w:t>八项工程</w:t>
      </w:r>
      <w:r>
        <w:rPr>
          <w:rFonts w:ascii="Times New Roman" w:hAnsi="Times New Roman" w:eastAsia="Times New Roman" w:cs="Times New Roman"/>
          <w:spacing w:val="25"/>
        </w:rPr>
        <w:t>”</w:t>
      </w:r>
      <w:r>
        <w:rPr>
          <w:spacing w:val="25"/>
        </w:rPr>
        <w:t>，统筹推进</w:t>
      </w:r>
      <w:r>
        <w:rPr>
          <w:rFonts w:ascii="Times New Roman" w:hAnsi="Times New Roman" w:eastAsia="Times New Roman" w:cs="Times New Roman"/>
          <w:spacing w:val="25"/>
        </w:rPr>
        <w:t>“</w:t>
      </w:r>
      <w:r>
        <w:rPr>
          <w:spacing w:val="25"/>
        </w:rPr>
        <w:t>文化</w:t>
      </w:r>
      <w:r>
        <w:rPr>
          <w:rFonts w:ascii="Times New Roman" w:hAnsi="Times New Roman" w:eastAsia="Times New Roman" w:cs="Times New Roman"/>
          <w:spacing w:val="25"/>
        </w:rPr>
        <w:t>+</w:t>
      </w:r>
      <w:r>
        <w:rPr>
          <w:spacing w:val="25"/>
        </w:rPr>
        <w:t>科</w:t>
      </w:r>
      <w:r>
        <w:rPr>
          <w:spacing w:val="4"/>
        </w:rPr>
        <w:t>技</w:t>
      </w:r>
      <w:r>
        <w:rPr>
          <w:rFonts w:ascii="Times New Roman" w:hAnsi="Times New Roman" w:eastAsia="Times New Roman" w:cs="Times New Roman"/>
          <w:spacing w:val="4"/>
        </w:rPr>
        <w:t>”“</w:t>
      </w:r>
      <w:r>
        <w:rPr>
          <w:spacing w:val="4"/>
        </w:rPr>
        <w:t>文化</w:t>
      </w:r>
      <w:r>
        <w:rPr>
          <w:rFonts w:ascii="Times New Roman" w:hAnsi="Times New Roman" w:eastAsia="Times New Roman" w:cs="Times New Roman"/>
          <w:spacing w:val="4"/>
        </w:rPr>
        <w:t>+</w:t>
      </w:r>
      <w:r>
        <w:rPr>
          <w:spacing w:val="4"/>
        </w:rPr>
        <w:t>旅游</w:t>
      </w:r>
      <w:r>
        <w:rPr>
          <w:rFonts w:ascii="Times New Roman" w:hAnsi="Times New Roman" w:eastAsia="Times New Roman" w:cs="Times New Roman"/>
          <w:spacing w:val="4"/>
        </w:rPr>
        <w:t>”“</w:t>
      </w:r>
      <w:r>
        <w:rPr>
          <w:spacing w:val="4"/>
        </w:rPr>
        <w:t>文化</w:t>
      </w:r>
      <w:r>
        <w:rPr>
          <w:rFonts w:ascii="Times New Roman" w:hAnsi="Times New Roman" w:eastAsia="Times New Roman" w:cs="Times New Roman"/>
          <w:spacing w:val="4"/>
        </w:rPr>
        <w:t>+</w:t>
      </w:r>
      <w:r>
        <w:rPr>
          <w:rFonts w:ascii="Times New Roman" w:hAnsi="Times New Roman" w:eastAsia="Times New Roman" w:cs="Times New Roman"/>
          <w:spacing w:val="-6"/>
        </w:rPr>
        <w:t xml:space="preserve"> </w:t>
      </w:r>
      <w:r>
        <w:rPr>
          <w:spacing w:val="4"/>
        </w:rPr>
        <w:t>民生</w:t>
      </w:r>
      <w:r>
        <w:rPr>
          <w:rFonts w:ascii="Times New Roman" w:hAnsi="Times New Roman" w:eastAsia="Times New Roman" w:cs="Times New Roman"/>
          <w:spacing w:val="4"/>
        </w:rPr>
        <w:t>”</w:t>
      </w:r>
      <w:r>
        <w:rPr>
          <w:rFonts w:ascii="Times New Roman" w:hAnsi="Times New Roman" w:eastAsia="Times New Roman" w:cs="Times New Roman"/>
          <w:spacing w:val="-34"/>
        </w:rPr>
        <w:t xml:space="preserve"> </w:t>
      </w:r>
      <w:r>
        <w:rPr>
          <w:spacing w:val="4"/>
        </w:rPr>
        <w:t>，加快建设高水平文化强省。坚持以文铸魂、</w:t>
      </w:r>
      <w:r>
        <w:rPr>
          <w:spacing w:val="-65"/>
        </w:rPr>
        <w:t xml:space="preserve"> </w:t>
      </w:r>
      <w:r>
        <w:rPr>
          <w:spacing w:val="4"/>
        </w:rPr>
        <w:t>以文赋能、</w:t>
      </w:r>
      <w:r>
        <w:rPr>
          <w:spacing w:val="-81"/>
        </w:rPr>
        <w:t xml:space="preserve"> </w:t>
      </w:r>
      <w:r>
        <w:rPr>
          <w:spacing w:val="4"/>
        </w:rPr>
        <w:t>以文兴业、</w:t>
      </w:r>
      <w:r>
        <w:rPr>
          <w:spacing w:val="-80"/>
        </w:rPr>
        <w:t xml:space="preserve"> </w:t>
      </w:r>
      <w:r>
        <w:rPr>
          <w:spacing w:val="4"/>
        </w:rPr>
        <w:t>以文惠民，一体推进习近平</w:t>
      </w:r>
      <w:r>
        <w:rPr>
          <w:spacing w:val="7"/>
        </w:rPr>
        <w:t>新时代中国特色社会主义思想溯源铸魂传播，加快打造</w:t>
      </w:r>
      <w:r>
        <w:rPr>
          <w:rFonts w:ascii="Times New Roman" w:hAnsi="Times New Roman" w:eastAsia="Times New Roman" w:cs="Times New Roman"/>
          <w:spacing w:val="7"/>
        </w:rPr>
        <w:t>“</w:t>
      </w:r>
      <w:r>
        <w:rPr>
          <w:spacing w:val="7"/>
        </w:rPr>
        <w:t>五个新高地</w:t>
      </w:r>
      <w:r>
        <w:rPr>
          <w:rFonts w:ascii="Times New Roman" w:hAnsi="Times New Roman" w:eastAsia="Times New Roman" w:cs="Times New Roman"/>
          <w:spacing w:val="7"/>
        </w:rPr>
        <w:t>”</w:t>
      </w:r>
      <w:r>
        <w:rPr>
          <w:spacing w:val="7"/>
        </w:rPr>
        <w:t>。繁荣发展文化事业文化产业，深化新时代文艺精品攀峰</w:t>
      </w:r>
      <w:r>
        <w:rPr>
          <w:spacing w:val="13"/>
        </w:rPr>
        <w:t>行动和文化惠民工程，加快提升良渚文化大走廊、之</w:t>
      </w:r>
      <w:r>
        <w:rPr>
          <w:spacing w:val="12"/>
        </w:rPr>
        <w:t>江文化带</w:t>
      </w:r>
      <w:r>
        <w:rPr>
          <w:spacing w:val="13"/>
        </w:rPr>
        <w:t>等平台能级。大力推进文旅深度融合，积极培育文旅</w:t>
      </w:r>
      <w:r>
        <w:rPr>
          <w:spacing w:val="12"/>
        </w:rPr>
        <w:t>新模式新</w:t>
      </w:r>
      <w:r>
        <w:rPr>
          <w:spacing w:val="5"/>
        </w:rPr>
        <w:t>业态，高质量办好</w:t>
      </w:r>
      <w:r>
        <w:rPr>
          <w:rFonts w:ascii="Times New Roman" w:hAnsi="Times New Roman" w:eastAsia="Times New Roman" w:cs="Times New Roman"/>
          <w:spacing w:val="5"/>
        </w:rPr>
        <w:t>“</w:t>
      </w:r>
      <w:r>
        <w:rPr>
          <w:spacing w:val="5"/>
        </w:rPr>
        <w:t>浙</w:t>
      </w:r>
      <w:r>
        <w:rPr>
          <w:spacing w:val="-67"/>
        </w:rPr>
        <w:t xml:space="preserve"> </w:t>
      </w:r>
      <w:r>
        <w:rPr>
          <w:rFonts w:ascii="Times New Roman" w:hAnsi="Times New Roman" w:eastAsia="Times New Roman" w:cs="Times New Roman"/>
        </w:rPr>
        <w:t>BA</w:t>
      </w:r>
      <w:r>
        <w:rPr>
          <w:rFonts w:ascii="Times New Roman" w:hAnsi="Times New Roman" w:eastAsia="Times New Roman" w:cs="Times New Roman"/>
          <w:spacing w:val="5"/>
        </w:rPr>
        <w:t>”</w:t>
      </w:r>
      <w:r>
        <w:rPr>
          <w:rFonts w:ascii="Times New Roman" w:hAnsi="Times New Roman" w:eastAsia="Times New Roman" w:cs="Times New Roman"/>
          <w:spacing w:val="-34"/>
        </w:rPr>
        <w:t xml:space="preserve"> </w:t>
      </w:r>
      <w:r>
        <w:rPr>
          <w:spacing w:val="5"/>
        </w:rPr>
        <w:t>，大力发展入境旅游。积极推</w:t>
      </w:r>
      <w:r>
        <w:rPr>
          <w:spacing w:val="4"/>
        </w:rPr>
        <w:t>动网文</w:t>
      </w:r>
      <w:r>
        <w:rPr>
          <w:spacing w:val="8"/>
        </w:rPr>
        <w:t>网剧网游文化</w:t>
      </w:r>
      <w:r>
        <w:rPr>
          <w:rFonts w:ascii="Times New Roman" w:hAnsi="Times New Roman" w:eastAsia="Times New Roman" w:cs="Times New Roman"/>
          <w:spacing w:val="8"/>
        </w:rPr>
        <w:t>“</w:t>
      </w:r>
      <w:r>
        <w:rPr>
          <w:spacing w:val="8"/>
        </w:rPr>
        <w:t>新三样</w:t>
      </w:r>
      <w:r>
        <w:rPr>
          <w:rFonts w:ascii="Times New Roman" w:hAnsi="Times New Roman" w:eastAsia="Times New Roman" w:cs="Times New Roman"/>
          <w:spacing w:val="8"/>
        </w:rPr>
        <w:t>”</w:t>
      </w:r>
      <w:r>
        <w:rPr>
          <w:spacing w:val="8"/>
        </w:rPr>
        <w:t>高质量发展、高水平出海。</w:t>
      </w:r>
    </w:p>
    <w:p w14:paraId="456D2263">
      <w:pPr>
        <w:pStyle w:val="2"/>
        <w:spacing w:before="9" w:line="321" w:lineRule="auto"/>
        <w:ind w:right="7" w:firstLine="654"/>
        <w:jc w:val="both"/>
      </w:pPr>
      <w:r>
        <w:rPr>
          <w:spacing w:val="13"/>
        </w:rPr>
        <w:t>聚焦聚力以</w:t>
      </w:r>
      <w:r>
        <w:rPr>
          <w:rFonts w:ascii="Times New Roman" w:hAnsi="Times New Roman" w:eastAsia="Times New Roman" w:cs="Times New Roman"/>
          <w:spacing w:val="13"/>
        </w:rPr>
        <w:t>“</w:t>
      </w:r>
      <w:r>
        <w:rPr>
          <w:spacing w:val="13"/>
        </w:rPr>
        <w:t>千万工程</w:t>
      </w:r>
      <w:r>
        <w:rPr>
          <w:rFonts w:ascii="Times New Roman" w:hAnsi="Times New Roman" w:eastAsia="Times New Roman" w:cs="Times New Roman"/>
          <w:spacing w:val="13"/>
        </w:rPr>
        <w:t>”</w:t>
      </w:r>
      <w:r>
        <w:rPr>
          <w:spacing w:val="13"/>
        </w:rPr>
        <w:t>牵引城乡一体融合高质量发展，持</w:t>
      </w:r>
      <w:r>
        <w:rPr>
          <w:spacing w:val="17"/>
        </w:rPr>
        <w:t>续缩小</w:t>
      </w:r>
      <w:r>
        <w:rPr>
          <w:rFonts w:ascii="Times New Roman" w:hAnsi="Times New Roman" w:eastAsia="Times New Roman" w:cs="Times New Roman"/>
          <w:spacing w:val="17"/>
        </w:rPr>
        <w:t>“</w:t>
      </w:r>
      <w:r>
        <w:rPr>
          <w:spacing w:val="17"/>
        </w:rPr>
        <w:t>三大差距</w:t>
      </w:r>
      <w:r>
        <w:rPr>
          <w:rFonts w:ascii="Times New Roman" w:hAnsi="Times New Roman" w:eastAsia="Times New Roman" w:cs="Times New Roman"/>
          <w:spacing w:val="17"/>
        </w:rPr>
        <w:t>”</w:t>
      </w:r>
      <w:r>
        <w:rPr>
          <w:spacing w:val="17"/>
        </w:rPr>
        <w:t>。</w:t>
      </w:r>
      <w:r>
        <w:rPr>
          <w:spacing w:val="-55"/>
        </w:rPr>
        <w:t xml:space="preserve"> </w:t>
      </w:r>
      <w:r>
        <w:rPr>
          <w:spacing w:val="17"/>
        </w:rPr>
        <w:t>以县域为重要单元，做深做好</w:t>
      </w:r>
      <w:r>
        <w:rPr>
          <w:rFonts w:ascii="Times New Roman" w:hAnsi="Times New Roman" w:eastAsia="Times New Roman" w:cs="Times New Roman"/>
          <w:spacing w:val="17"/>
        </w:rPr>
        <w:t>“</w:t>
      </w:r>
      <w:r>
        <w:rPr>
          <w:spacing w:val="17"/>
        </w:rPr>
        <w:t>强城</w:t>
      </w:r>
      <w:r>
        <w:rPr>
          <w:rFonts w:ascii="Times New Roman" w:hAnsi="Times New Roman" w:eastAsia="Times New Roman" w:cs="Times New Roman"/>
          <w:spacing w:val="17"/>
        </w:rPr>
        <w:t>”“</w:t>
      </w:r>
      <w:r>
        <w:rPr>
          <w:spacing w:val="17"/>
        </w:rPr>
        <w:t>兴</w:t>
      </w:r>
      <w:r>
        <w:rPr>
          <w:spacing w:val="8"/>
        </w:rPr>
        <w:t>村</w:t>
      </w:r>
      <w:r>
        <w:rPr>
          <w:rFonts w:ascii="Times New Roman" w:hAnsi="Times New Roman" w:eastAsia="Times New Roman" w:cs="Times New Roman"/>
          <w:spacing w:val="8"/>
        </w:rPr>
        <w:t>”“</w:t>
      </w:r>
      <w:r>
        <w:rPr>
          <w:spacing w:val="8"/>
        </w:rPr>
        <w:t>融合</w:t>
      </w:r>
      <w:r>
        <w:rPr>
          <w:rFonts w:ascii="Times New Roman" w:hAnsi="Times New Roman" w:eastAsia="Times New Roman" w:cs="Times New Roman"/>
          <w:spacing w:val="8"/>
        </w:rPr>
        <w:t>”</w:t>
      </w:r>
      <w:r>
        <w:rPr>
          <w:spacing w:val="8"/>
        </w:rPr>
        <w:t>三篇文章，推动城乡共同繁荣。持续提升城镇综合承</w:t>
      </w:r>
      <w:r>
        <w:rPr>
          <w:spacing w:val="5"/>
        </w:rPr>
        <w:t>载能力，深刻把握</w:t>
      </w:r>
      <w:r>
        <w:rPr>
          <w:rFonts w:ascii="Times New Roman" w:hAnsi="Times New Roman" w:eastAsia="Times New Roman" w:cs="Times New Roman"/>
          <w:spacing w:val="5"/>
        </w:rPr>
        <w:t>“</w:t>
      </w:r>
      <w:r>
        <w:rPr>
          <w:spacing w:val="5"/>
        </w:rPr>
        <w:t>两个转向</w:t>
      </w:r>
      <w:r>
        <w:rPr>
          <w:rFonts w:ascii="Times New Roman" w:hAnsi="Times New Roman" w:eastAsia="Times New Roman" w:cs="Times New Roman"/>
          <w:spacing w:val="5"/>
        </w:rPr>
        <w:t>”</w:t>
      </w:r>
      <w:r>
        <w:rPr>
          <w:spacing w:val="5"/>
        </w:rPr>
        <w:t>下城镇发展面临的新形势新要求，</w:t>
      </w:r>
      <w:r>
        <w:rPr>
          <w:spacing w:val="4"/>
        </w:rPr>
        <w:t>高水平唱好杭甬</w:t>
      </w:r>
      <w:r>
        <w:rPr>
          <w:rFonts w:ascii="Times New Roman" w:hAnsi="Times New Roman" w:eastAsia="Times New Roman" w:cs="Times New Roman"/>
          <w:spacing w:val="4"/>
        </w:rPr>
        <w:t>“</w:t>
      </w:r>
      <w:r>
        <w:rPr>
          <w:spacing w:val="4"/>
        </w:rPr>
        <w:t>双城记</w:t>
      </w:r>
      <w:r>
        <w:rPr>
          <w:rFonts w:ascii="Times New Roman" w:hAnsi="Times New Roman" w:eastAsia="Times New Roman" w:cs="Times New Roman"/>
          <w:spacing w:val="4"/>
        </w:rPr>
        <w:t>”</w:t>
      </w:r>
      <w:r>
        <w:rPr>
          <w:spacing w:val="4"/>
        </w:rPr>
        <w:t>，发挥</w:t>
      </w:r>
      <w:r>
        <w:rPr>
          <w:rFonts w:ascii="Times New Roman" w:hAnsi="Times New Roman" w:eastAsia="Times New Roman" w:cs="Times New Roman"/>
          <w:spacing w:val="4"/>
        </w:rPr>
        <w:t>“</w:t>
      </w:r>
      <w:r>
        <w:rPr>
          <w:spacing w:val="4"/>
        </w:rPr>
        <w:t>三圈一群</w:t>
      </w:r>
      <w:r>
        <w:rPr>
          <w:rFonts w:ascii="Times New Roman" w:hAnsi="Times New Roman" w:eastAsia="Times New Roman" w:cs="Times New Roman"/>
          <w:spacing w:val="3"/>
        </w:rPr>
        <w:t>”</w:t>
      </w:r>
      <w:r>
        <w:rPr>
          <w:spacing w:val="3"/>
        </w:rPr>
        <w:t>辐射带动作用，深化</w:t>
      </w:r>
      <w:r>
        <w:rPr>
          <w:spacing w:val="13"/>
        </w:rPr>
        <w:t>以县城为重要载体的城镇化。全域建设诗画浙江和美乡村，坚持以市场化机制推进乡村片区组团发展，把产业发展作为农民</w:t>
      </w:r>
      <w:r>
        <w:rPr>
          <w:spacing w:val="14"/>
        </w:rPr>
        <w:t>增收和壮大村集体经济的主抓手，全链发展</w:t>
      </w:r>
      <w:r>
        <w:rPr>
          <w:rFonts w:ascii="Times New Roman" w:hAnsi="Times New Roman" w:eastAsia="Times New Roman" w:cs="Times New Roman"/>
          <w:spacing w:val="14"/>
        </w:rPr>
        <w:t>“</w:t>
      </w:r>
      <w:r>
        <w:rPr>
          <w:spacing w:val="14"/>
        </w:rPr>
        <w:t>土特</w:t>
      </w:r>
      <w:r>
        <w:rPr>
          <w:spacing w:val="13"/>
        </w:rPr>
        <w:t>产富</w:t>
      </w:r>
      <w:r>
        <w:rPr>
          <w:rFonts w:ascii="Times New Roman" w:hAnsi="Times New Roman" w:eastAsia="Times New Roman" w:cs="Times New Roman"/>
          <w:spacing w:val="13"/>
        </w:rPr>
        <w:t>”</w:t>
      </w:r>
      <w:r>
        <w:rPr>
          <w:spacing w:val="13"/>
        </w:rPr>
        <w:t>。加快</w:t>
      </w:r>
    </w:p>
    <w:p w14:paraId="2C61DF5E">
      <w:pPr>
        <w:spacing w:line="321" w:lineRule="auto"/>
        <w:sectPr>
          <w:footerReference r:id="rId37" w:type="default"/>
          <w:pgSz w:w="11906" w:h="16839"/>
          <w:pgMar w:top="1431" w:right="1497" w:bottom="1152" w:left="1595" w:header="0" w:footer="987" w:gutter="0"/>
          <w:pgNumType w:fmt="decimal"/>
          <w:cols w:space="720" w:num="1"/>
        </w:sectPr>
      </w:pPr>
    </w:p>
    <w:p w14:paraId="2644A2FD">
      <w:pPr>
        <w:spacing w:line="310" w:lineRule="auto"/>
        <w:rPr>
          <w:rFonts w:ascii="Arial"/>
          <w:sz w:val="21"/>
        </w:rPr>
      </w:pPr>
    </w:p>
    <w:p w14:paraId="1011FEB6">
      <w:pPr>
        <w:spacing w:line="310" w:lineRule="auto"/>
        <w:rPr>
          <w:rFonts w:ascii="Arial"/>
          <w:sz w:val="21"/>
        </w:rPr>
      </w:pPr>
    </w:p>
    <w:p w14:paraId="73FF6DD2">
      <w:pPr>
        <w:pStyle w:val="2"/>
        <w:spacing w:before="100" w:line="322" w:lineRule="auto"/>
        <w:ind w:right="13" w:firstLine="5"/>
      </w:pPr>
      <w:r>
        <w:rPr>
          <w:spacing w:val="14"/>
        </w:rPr>
        <w:t>推动城乡一体融合发展，一体谋划推进城乡规划、产业发展、</w:t>
      </w:r>
      <w:r>
        <w:rPr>
          <w:spacing w:val="10"/>
        </w:rPr>
        <w:t>基础设施、公共服务、生态环境、文化事业等布局建设，</w:t>
      </w:r>
      <w:r>
        <w:rPr>
          <w:spacing w:val="-73"/>
        </w:rPr>
        <w:t xml:space="preserve"> </w:t>
      </w:r>
      <w:r>
        <w:rPr>
          <w:spacing w:val="10"/>
        </w:rPr>
        <w:t>因地</w:t>
      </w:r>
      <w:r>
        <w:rPr>
          <w:spacing w:val="14"/>
        </w:rPr>
        <w:t>制宜推进</w:t>
      </w:r>
      <w:r>
        <w:rPr>
          <w:rFonts w:ascii="Times New Roman" w:hAnsi="Times New Roman" w:eastAsia="Times New Roman" w:cs="Times New Roman"/>
          <w:spacing w:val="14"/>
        </w:rPr>
        <w:t>“</w:t>
      </w:r>
      <w:r>
        <w:rPr>
          <w:spacing w:val="14"/>
        </w:rPr>
        <w:t>县城</w:t>
      </w:r>
      <w:r>
        <w:rPr>
          <w:rFonts w:ascii="Times New Roman" w:hAnsi="Times New Roman" w:eastAsia="Times New Roman" w:cs="Times New Roman"/>
          <w:spacing w:val="14"/>
        </w:rPr>
        <w:t>—</w:t>
      </w:r>
      <w:r>
        <w:rPr>
          <w:spacing w:val="14"/>
        </w:rPr>
        <w:t>中心镇</w:t>
      </w:r>
      <w:r>
        <w:rPr>
          <w:rFonts w:ascii="Times New Roman" w:hAnsi="Times New Roman" w:eastAsia="Times New Roman" w:cs="Times New Roman"/>
          <w:spacing w:val="14"/>
        </w:rPr>
        <w:t>—</w:t>
      </w:r>
      <w:r>
        <w:rPr>
          <w:spacing w:val="14"/>
        </w:rPr>
        <w:t>重点村</w:t>
      </w:r>
      <w:r>
        <w:rPr>
          <w:rFonts w:ascii="Times New Roman" w:hAnsi="Times New Roman" w:eastAsia="Times New Roman" w:cs="Times New Roman"/>
          <w:spacing w:val="14"/>
        </w:rPr>
        <w:t>”</w:t>
      </w:r>
      <w:r>
        <w:rPr>
          <w:spacing w:val="14"/>
        </w:rPr>
        <w:t>发展轴建设</w:t>
      </w:r>
      <w:r>
        <w:rPr>
          <w:spacing w:val="13"/>
        </w:rPr>
        <w:t>。加快山区海岛</w:t>
      </w:r>
      <w:r>
        <w:rPr>
          <w:spacing w:val="-4"/>
        </w:rPr>
        <w:t>县高质量发展，深入实施</w:t>
      </w:r>
      <w:r>
        <w:rPr>
          <w:rFonts w:ascii="Times New Roman" w:hAnsi="Times New Roman" w:eastAsia="Times New Roman" w:cs="Times New Roman"/>
          <w:spacing w:val="-4"/>
        </w:rPr>
        <w:t>“</w:t>
      </w:r>
      <w:r>
        <w:rPr>
          <w:spacing w:val="-4"/>
        </w:rPr>
        <w:t>山海协作</w:t>
      </w:r>
      <w:r>
        <w:rPr>
          <w:rFonts w:ascii="Times New Roman" w:hAnsi="Times New Roman" w:eastAsia="Times New Roman" w:cs="Times New Roman"/>
          <w:spacing w:val="-4"/>
        </w:rPr>
        <w:t>”</w:t>
      </w:r>
      <w:r>
        <w:rPr>
          <w:spacing w:val="-4"/>
        </w:rPr>
        <w:t>工程，培育壮大</w:t>
      </w:r>
      <w:r>
        <w:rPr>
          <w:rFonts w:ascii="Times New Roman" w:hAnsi="Times New Roman" w:eastAsia="Times New Roman" w:cs="Times New Roman"/>
          <w:spacing w:val="-4"/>
        </w:rPr>
        <w:t>“</w:t>
      </w:r>
      <w:r>
        <w:rPr>
          <w:spacing w:val="-4"/>
        </w:rPr>
        <w:t>一县一业</w:t>
      </w:r>
      <w:r>
        <w:rPr>
          <w:rFonts w:ascii="Times New Roman" w:hAnsi="Times New Roman" w:eastAsia="Times New Roman" w:cs="Times New Roman"/>
          <w:spacing w:val="-4"/>
        </w:rPr>
        <w:t>”</w:t>
      </w:r>
      <w:r>
        <w:rPr>
          <w:spacing w:val="-4"/>
        </w:rPr>
        <w:t>，</w:t>
      </w:r>
      <w:r>
        <w:rPr>
          <w:spacing w:val="8"/>
        </w:rPr>
        <w:t>不断增强内生发展动力。</w:t>
      </w:r>
    </w:p>
    <w:p w14:paraId="3F22B963">
      <w:pPr>
        <w:pStyle w:val="2"/>
        <w:spacing w:before="10" w:line="321" w:lineRule="auto"/>
        <w:ind w:left="2" w:firstLine="653"/>
        <w:jc w:val="both"/>
      </w:pPr>
      <w:r>
        <w:rPr>
          <w:spacing w:val="13"/>
        </w:rPr>
        <w:t>聚焦聚力以</w:t>
      </w:r>
      <w:r>
        <w:rPr>
          <w:rFonts w:ascii="Times New Roman" w:hAnsi="Times New Roman" w:eastAsia="Times New Roman" w:cs="Times New Roman"/>
          <w:spacing w:val="13"/>
        </w:rPr>
        <w:t>“</w:t>
      </w:r>
      <w:r>
        <w:rPr>
          <w:spacing w:val="13"/>
        </w:rPr>
        <w:t>双碳</w:t>
      </w:r>
      <w:r>
        <w:rPr>
          <w:rFonts w:ascii="Times New Roman" w:hAnsi="Times New Roman" w:eastAsia="Times New Roman" w:cs="Times New Roman"/>
          <w:spacing w:val="13"/>
        </w:rPr>
        <w:t>”</w:t>
      </w:r>
      <w:r>
        <w:rPr>
          <w:spacing w:val="13"/>
        </w:rPr>
        <w:t>引领全面绿色转型，加快建设更高水平</w:t>
      </w:r>
      <w:r>
        <w:rPr>
          <w:spacing w:val="5"/>
        </w:rPr>
        <w:t>生态省、打造美丽浙江。</w:t>
      </w:r>
      <w:r>
        <w:rPr>
          <w:spacing w:val="-83"/>
        </w:rPr>
        <w:t xml:space="preserve"> </w:t>
      </w:r>
      <w:r>
        <w:rPr>
          <w:spacing w:val="5"/>
        </w:rPr>
        <w:t>以碳达峰碳中和为牵引，以</w:t>
      </w:r>
      <w:r>
        <w:rPr>
          <w:rFonts w:ascii="Times New Roman" w:hAnsi="Times New Roman" w:eastAsia="Times New Roman" w:cs="Times New Roman"/>
          <w:spacing w:val="5"/>
        </w:rPr>
        <w:t>“</w:t>
      </w:r>
      <w:r>
        <w:rPr>
          <w:spacing w:val="5"/>
        </w:rPr>
        <w:t>三优化一</w:t>
      </w:r>
      <w:r>
        <w:rPr>
          <w:spacing w:val="7"/>
        </w:rPr>
        <w:t>提升</w:t>
      </w:r>
      <w:r>
        <w:rPr>
          <w:rFonts w:ascii="Times New Roman" w:hAnsi="Times New Roman" w:eastAsia="Times New Roman" w:cs="Times New Roman"/>
          <w:spacing w:val="7"/>
        </w:rPr>
        <w:t>”</w:t>
      </w:r>
      <w:r>
        <w:rPr>
          <w:spacing w:val="7"/>
        </w:rPr>
        <w:t>为着力点，协同推进降碳、减污、扩绿、增长，增强绿色</w:t>
      </w:r>
      <w:r>
        <w:rPr>
          <w:spacing w:val="13"/>
        </w:rPr>
        <w:t>发展动能。加快推进产业绿色低碳循环发展，严格项目准入管理，大力推进高耗能行业整治提升，开展新一轮省级及以上开</w:t>
      </w:r>
      <w:r>
        <w:rPr>
          <w:spacing w:val="5"/>
        </w:rPr>
        <w:t>发区绿色低碳循环化改造行动。加快推进清洁低碳、安全</w:t>
      </w:r>
      <w:r>
        <w:rPr>
          <w:spacing w:val="4"/>
        </w:rPr>
        <w:t>可靠、</w:t>
      </w:r>
      <w:r>
        <w:rPr>
          <w:spacing w:val="5"/>
        </w:rPr>
        <w:t>高效节能的新型能源体系建设，持续提高非化石能源供给</w:t>
      </w:r>
      <w:r>
        <w:rPr>
          <w:spacing w:val="4"/>
        </w:rPr>
        <w:t>比重，</w:t>
      </w:r>
      <w:r>
        <w:rPr>
          <w:spacing w:val="13"/>
        </w:rPr>
        <w:t>大力发展绿色能源，加力引入省外绿电通道，积极发展新型储</w:t>
      </w:r>
      <w:r>
        <w:rPr>
          <w:spacing w:val="5"/>
        </w:rPr>
        <w:t>能，加快建设一批零碳园区、零碳工厂。加快推进绿色、</w:t>
      </w:r>
      <w:r>
        <w:rPr>
          <w:spacing w:val="4"/>
        </w:rPr>
        <w:t>智慧、高效的现代物流体系建设，大力推进</w:t>
      </w:r>
      <w:r>
        <w:rPr>
          <w:rFonts w:ascii="Times New Roman" w:hAnsi="Times New Roman" w:eastAsia="Times New Roman" w:cs="Times New Roman"/>
          <w:spacing w:val="4"/>
        </w:rPr>
        <w:t>“</w:t>
      </w:r>
      <w:r>
        <w:rPr>
          <w:spacing w:val="4"/>
        </w:rPr>
        <w:t>公转水</w:t>
      </w:r>
      <w:r>
        <w:rPr>
          <w:rFonts w:ascii="Times New Roman" w:hAnsi="Times New Roman" w:eastAsia="Times New Roman" w:cs="Times New Roman"/>
          <w:spacing w:val="4"/>
        </w:rPr>
        <w:t>”“</w:t>
      </w:r>
      <w:r>
        <w:rPr>
          <w:spacing w:val="3"/>
        </w:rPr>
        <w:t>公转铁</w:t>
      </w:r>
      <w:r>
        <w:rPr>
          <w:rFonts w:ascii="Times New Roman" w:hAnsi="Times New Roman" w:eastAsia="Times New Roman" w:cs="Times New Roman"/>
          <w:spacing w:val="3"/>
        </w:rPr>
        <w:t>”</w:t>
      </w:r>
      <w:r>
        <w:rPr>
          <w:spacing w:val="3"/>
        </w:rPr>
        <w:t>。纵深推</w:t>
      </w:r>
      <w:r>
        <w:rPr>
          <w:spacing w:val="9"/>
        </w:rPr>
        <w:t>进污染防治，深入推进治水、治气、治土、治废、治塑。</w:t>
      </w:r>
    </w:p>
    <w:p w14:paraId="5940360C">
      <w:pPr>
        <w:pStyle w:val="2"/>
        <w:spacing w:before="9" w:line="321" w:lineRule="auto"/>
        <w:ind w:right="97" w:firstLine="655"/>
        <w:jc w:val="both"/>
      </w:pPr>
      <w:r>
        <w:rPr>
          <w:spacing w:val="13"/>
        </w:rPr>
        <w:t>聚焦聚力解决人民群众</w:t>
      </w:r>
      <w:r>
        <w:rPr>
          <w:rFonts w:ascii="Times New Roman" w:hAnsi="Times New Roman" w:eastAsia="Times New Roman" w:cs="Times New Roman"/>
          <w:spacing w:val="13"/>
        </w:rPr>
        <w:t>“</w:t>
      </w:r>
      <w:r>
        <w:rPr>
          <w:spacing w:val="13"/>
        </w:rPr>
        <w:t>急难愁盼</w:t>
      </w:r>
      <w:r>
        <w:rPr>
          <w:rFonts w:ascii="Times New Roman" w:hAnsi="Times New Roman" w:eastAsia="Times New Roman" w:cs="Times New Roman"/>
          <w:spacing w:val="13"/>
        </w:rPr>
        <w:t>”</w:t>
      </w:r>
      <w:r>
        <w:rPr>
          <w:spacing w:val="13"/>
        </w:rPr>
        <w:t>，进一步保障和改善民生，努力为人民群众多办实事。坚持民生为大，不断提高人民生活品质。扎实做好就业工作，强化重点群体就业保障，推动灵活就业、新就业形态健康发展。突出群众有感、普遍受惠，办好十方面民生实事，切实把好事办好、办到群众心坎上。高</w:t>
      </w:r>
      <w:r>
        <w:rPr>
          <w:spacing w:val="10"/>
        </w:rPr>
        <w:t>质量推动基本公共服务一体化，聚焦教育、</w:t>
      </w:r>
      <w:r>
        <w:rPr>
          <w:spacing w:val="-73"/>
        </w:rPr>
        <w:t xml:space="preserve"> </w:t>
      </w:r>
      <w:r>
        <w:rPr>
          <w:spacing w:val="10"/>
        </w:rPr>
        <w:t>医疗、养老、扶弱</w:t>
      </w:r>
      <w:r>
        <w:rPr>
          <w:spacing w:val="11"/>
        </w:rPr>
        <w:t>等民生重点领域，持续深化</w:t>
      </w:r>
      <w:r>
        <w:rPr>
          <w:rFonts w:ascii="Times New Roman" w:hAnsi="Times New Roman" w:eastAsia="Times New Roman" w:cs="Times New Roman"/>
          <w:spacing w:val="11"/>
        </w:rPr>
        <w:t>“</w:t>
      </w:r>
      <w:r>
        <w:rPr>
          <w:spacing w:val="11"/>
        </w:rPr>
        <w:t>小切</w:t>
      </w:r>
      <w:r>
        <w:rPr>
          <w:spacing w:val="-76"/>
        </w:rPr>
        <w:t xml:space="preserve"> </w:t>
      </w:r>
      <w:r>
        <w:rPr>
          <w:spacing w:val="11"/>
        </w:rPr>
        <w:t>口、大民生</w:t>
      </w:r>
      <w:r>
        <w:rPr>
          <w:rFonts w:ascii="Times New Roman" w:hAnsi="Times New Roman" w:eastAsia="Times New Roman" w:cs="Times New Roman"/>
          <w:spacing w:val="11"/>
        </w:rPr>
        <w:t>”</w:t>
      </w:r>
      <w:r>
        <w:rPr>
          <w:spacing w:val="11"/>
        </w:rPr>
        <w:t>改革实践，促进</w:t>
      </w:r>
      <w:r>
        <w:rPr>
          <w:spacing w:val="8"/>
        </w:rPr>
        <w:t>基本公共服务均衡可及、优质共享。</w:t>
      </w:r>
    </w:p>
    <w:p w14:paraId="01B60350">
      <w:pPr>
        <w:spacing w:line="321" w:lineRule="auto"/>
        <w:sectPr>
          <w:footerReference r:id="rId38" w:type="default"/>
          <w:pgSz w:w="11906" w:h="16839"/>
          <w:pgMar w:top="1431" w:right="1491" w:bottom="1152" w:left="1593" w:header="0" w:footer="987" w:gutter="0"/>
          <w:pgNumType w:fmt="decimal"/>
          <w:cols w:space="720" w:num="1"/>
        </w:sectPr>
      </w:pPr>
    </w:p>
    <w:p w14:paraId="15514530">
      <w:pPr>
        <w:spacing w:line="309" w:lineRule="auto"/>
        <w:rPr>
          <w:rFonts w:ascii="Arial"/>
          <w:sz w:val="21"/>
        </w:rPr>
      </w:pPr>
    </w:p>
    <w:p w14:paraId="78E0BF33">
      <w:pPr>
        <w:spacing w:line="309" w:lineRule="auto"/>
        <w:rPr>
          <w:rFonts w:ascii="Arial"/>
          <w:sz w:val="21"/>
        </w:rPr>
      </w:pPr>
    </w:p>
    <w:p w14:paraId="10CE9D50">
      <w:pPr>
        <w:pStyle w:val="2"/>
        <w:spacing w:before="100" w:line="322" w:lineRule="auto"/>
        <w:ind w:left="8" w:right="68" w:firstLine="646"/>
        <w:jc w:val="both"/>
      </w:pPr>
      <w:r>
        <w:rPr>
          <w:spacing w:val="12"/>
        </w:rPr>
        <w:t>聚焦聚力坚持和发展新时代</w:t>
      </w:r>
      <w:r>
        <w:rPr>
          <w:rFonts w:ascii="Times New Roman" w:hAnsi="Times New Roman" w:eastAsia="Times New Roman" w:cs="Times New Roman"/>
          <w:spacing w:val="12"/>
        </w:rPr>
        <w:t>“</w:t>
      </w:r>
      <w:r>
        <w:rPr>
          <w:spacing w:val="12"/>
        </w:rPr>
        <w:t>枫桥经验</w:t>
      </w:r>
      <w:r>
        <w:rPr>
          <w:rFonts w:ascii="Times New Roman" w:hAnsi="Times New Roman" w:eastAsia="Times New Roman" w:cs="Times New Roman"/>
          <w:spacing w:val="12"/>
        </w:rPr>
        <w:t>”</w:t>
      </w:r>
      <w:r>
        <w:rPr>
          <w:rFonts w:ascii="Times New Roman" w:hAnsi="Times New Roman" w:eastAsia="Times New Roman" w:cs="Times New Roman"/>
          <w:spacing w:val="-33"/>
        </w:rPr>
        <w:t xml:space="preserve"> </w:t>
      </w:r>
      <w:r>
        <w:rPr>
          <w:spacing w:val="12"/>
        </w:rPr>
        <w:t>、推进</w:t>
      </w:r>
      <w:r>
        <w:rPr>
          <w:spacing w:val="11"/>
        </w:rPr>
        <w:t>治理体系治</w:t>
      </w:r>
      <w:r>
        <w:rPr>
          <w:spacing w:val="13"/>
        </w:rPr>
        <w:t>理能力现代化，实现高质量发展和高水平安</w:t>
      </w:r>
      <w:r>
        <w:rPr>
          <w:spacing w:val="12"/>
        </w:rPr>
        <w:t>全良性互动。坚持</w:t>
      </w:r>
      <w:r>
        <w:rPr>
          <w:spacing w:val="6"/>
        </w:rPr>
        <w:t>统筹发展和安全，以法治浙江建设</w:t>
      </w:r>
      <w:r>
        <w:rPr>
          <w:spacing w:val="-63"/>
        </w:rPr>
        <w:t xml:space="preserve"> </w:t>
      </w:r>
      <w:r>
        <w:rPr>
          <w:rFonts w:ascii="Times New Roman" w:hAnsi="Times New Roman" w:eastAsia="Times New Roman" w:cs="Times New Roman"/>
          <w:spacing w:val="6"/>
        </w:rPr>
        <w:t xml:space="preserve">20 </w:t>
      </w:r>
      <w:r>
        <w:rPr>
          <w:spacing w:val="6"/>
        </w:rPr>
        <w:t>年为新起点，加快建设更</w:t>
      </w:r>
      <w:r>
        <w:rPr>
          <w:spacing w:val="13"/>
        </w:rPr>
        <w:t>高水平平安浙江法治浙江。加强重点领域风</w:t>
      </w:r>
      <w:r>
        <w:rPr>
          <w:spacing w:val="12"/>
        </w:rPr>
        <w:t>险防范化解，推进</w:t>
      </w:r>
      <w:r>
        <w:rPr>
          <w:spacing w:val="13"/>
        </w:rPr>
        <w:t>重大决策风险评估法治化。加快构建房地产</w:t>
      </w:r>
      <w:r>
        <w:rPr>
          <w:spacing w:val="12"/>
        </w:rPr>
        <w:t>发展新模式，着力</w:t>
      </w:r>
      <w:r>
        <w:rPr>
          <w:spacing w:val="13"/>
        </w:rPr>
        <w:t>稳定房地产市场。加强和创新社会治理。抓</w:t>
      </w:r>
      <w:r>
        <w:rPr>
          <w:spacing w:val="12"/>
        </w:rPr>
        <w:t>好平安建设，提升</w:t>
      </w:r>
      <w:r>
        <w:rPr>
          <w:spacing w:val="13"/>
        </w:rPr>
        <w:t>社会治安整体防控水平，扎实做好安全生产</w:t>
      </w:r>
      <w:r>
        <w:rPr>
          <w:spacing w:val="12"/>
        </w:rPr>
        <w:t>和防灾减灾工作，</w:t>
      </w:r>
      <w:r>
        <w:rPr>
          <w:spacing w:val="7"/>
        </w:rPr>
        <w:t>维护人民群众生命财产安全。</w:t>
      </w:r>
    </w:p>
    <w:p w14:paraId="77D65CDE">
      <w:pPr>
        <w:pStyle w:val="2"/>
        <w:spacing w:before="12" w:line="321" w:lineRule="auto"/>
        <w:ind w:left="8" w:firstLine="644"/>
      </w:pPr>
      <w:r>
        <w:rPr>
          <w:spacing w:val="16"/>
        </w:rPr>
        <w:t>王浩强调，要加强党对经济工作的领导，大力弘扬</w:t>
      </w:r>
      <w:r>
        <w:rPr>
          <w:rFonts w:ascii="Times New Roman" w:hAnsi="Times New Roman" w:eastAsia="Times New Roman" w:cs="Times New Roman"/>
          <w:spacing w:val="16"/>
        </w:rPr>
        <w:t>“</w:t>
      </w:r>
      <w:r>
        <w:rPr>
          <w:spacing w:val="16"/>
        </w:rPr>
        <w:t>六干</w:t>
      </w:r>
      <w:r>
        <w:rPr>
          <w:rFonts w:ascii="Times New Roman" w:hAnsi="Times New Roman" w:eastAsia="Times New Roman" w:cs="Times New Roman"/>
          <w:spacing w:val="16"/>
        </w:rPr>
        <w:t>”</w:t>
      </w:r>
      <w:r>
        <w:rPr>
          <w:spacing w:val="14"/>
        </w:rPr>
        <w:t>作风，确保各项工作决策部署落到实处，持续擦亮</w:t>
      </w:r>
      <w:r>
        <w:rPr>
          <w:spacing w:val="13"/>
        </w:rPr>
        <w:t>干在实处、走在前列、勇立潮头的鲜明标识。要优化完</w:t>
      </w:r>
      <w:r>
        <w:rPr>
          <w:spacing w:val="12"/>
        </w:rPr>
        <w:t>善党领导经济工作</w:t>
      </w:r>
      <w:r>
        <w:rPr>
          <w:spacing w:val="13"/>
        </w:rPr>
        <w:t>的机制方法，建立健全省市县贯通的经济运</w:t>
      </w:r>
      <w:r>
        <w:rPr>
          <w:spacing w:val="12"/>
        </w:rPr>
        <w:t>行调度机制，强化</w:t>
      </w:r>
      <w:r>
        <w:rPr>
          <w:spacing w:val="11"/>
        </w:rPr>
        <w:t>前瞻应对、</w:t>
      </w:r>
      <w:r>
        <w:rPr>
          <w:spacing w:val="-74"/>
        </w:rPr>
        <w:t xml:space="preserve"> </w:t>
      </w:r>
      <w:r>
        <w:rPr>
          <w:spacing w:val="11"/>
        </w:rPr>
        <w:t>以变应变、把握主动。要树立和践行正确政绩观，</w:t>
      </w:r>
      <w:r>
        <w:rPr>
          <w:spacing w:val="7"/>
        </w:rPr>
        <w:t>坚持为人民出政绩、</w:t>
      </w:r>
      <w:r>
        <w:rPr>
          <w:spacing w:val="-80"/>
        </w:rPr>
        <w:t xml:space="preserve"> </w:t>
      </w:r>
      <w:r>
        <w:rPr>
          <w:spacing w:val="7"/>
        </w:rPr>
        <w:t>以实干出政绩，</w:t>
      </w:r>
      <w:r>
        <w:rPr>
          <w:spacing w:val="-68"/>
        </w:rPr>
        <w:t xml:space="preserve"> </w:t>
      </w:r>
      <w:r>
        <w:rPr>
          <w:spacing w:val="7"/>
        </w:rPr>
        <w:t>自觉按</w:t>
      </w:r>
      <w:r>
        <w:rPr>
          <w:spacing w:val="6"/>
        </w:rPr>
        <w:t>规律办事，高标准</w:t>
      </w:r>
      <w:r>
        <w:rPr>
          <w:spacing w:val="13"/>
        </w:rPr>
        <w:t>抓好中央巡视反馈问题整改落实，切实把政</w:t>
      </w:r>
      <w:r>
        <w:rPr>
          <w:spacing w:val="12"/>
        </w:rPr>
        <w:t>绩体现在推动高质</w:t>
      </w:r>
      <w:r>
        <w:rPr>
          <w:spacing w:val="13"/>
        </w:rPr>
        <w:t>量发展的成效上，体现在缩小</w:t>
      </w:r>
      <w:r>
        <w:rPr>
          <w:rFonts w:ascii="Times New Roman" w:hAnsi="Times New Roman" w:eastAsia="Times New Roman" w:cs="Times New Roman"/>
          <w:spacing w:val="13"/>
        </w:rPr>
        <w:t>“</w:t>
      </w:r>
      <w:r>
        <w:rPr>
          <w:spacing w:val="13"/>
        </w:rPr>
        <w:t>三大差距</w:t>
      </w:r>
      <w:r>
        <w:rPr>
          <w:rFonts w:ascii="Times New Roman" w:hAnsi="Times New Roman" w:eastAsia="Times New Roman" w:cs="Times New Roman"/>
          <w:spacing w:val="13"/>
        </w:rPr>
        <w:t>”</w:t>
      </w:r>
      <w:r>
        <w:rPr>
          <w:spacing w:val="13"/>
        </w:rPr>
        <w:t>的成效上，体现在人民群众的幸福感、满意度上。要不断提升各</w:t>
      </w:r>
      <w:r>
        <w:rPr>
          <w:spacing w:val="12"/>
        </w:rPr>
        <w:t>级领导干部抓经济</w:t>
      </w:r>
      <w:r>
        <w:rPr>
          <w:spacing w:val="14"/>
        </w:rPr>
        <w:t>工作的能力本领，围绕经济社会发展重大问题加强学习调研，</w:t>
      </w:r>
      <w:r>
        <w:rPr>
          <w:spacing w:val="-1"/>
        </w:rPr>
        <w:t>努力成为行家里手。坚持正确用人导向，落实以</w:t>
      </w:r>
      <w:r>
        <w:rPr>
          <w:rFonts w:ascii="Times New Roman" w:hAnsi="Times New Roman" w:eastAsia="Times New Roman" w:cs="Times New Roman"/>
          <w:spacing w:val="-1"/>
        </w:rPr>
        <w:t>“</w:t>
      </w:r>
      <w:r>
        <w:rPr>
          <w:spacing w:val="-1"/>
        </w:rPr>
        <w:t>三看</w:t>
      </w:r>
      <w:r>
        <w:rPr>
          <w:rFonts w:ascii="Times New Roman" w:hAnsi="Times New Roman" w:eastAsia="Times New Roman" w:cs="Times New Roman"/>
          <w:spacing w:val="-1"/>
        </w:rPr>
        <w:t>”“</w:t>
      </w:r>
      <w:r>
        <w:rPr>
          <w:spacing w:val="-1"/>
        </w:rPr>
        <w:t>三</w:t>
      </w:r>
      <w:r>
        <w:rPr>
          <w:spacing w:val="-2"/>
        </w:rPr>
        <w:t>破</w:t>
      </w:r>
      <w:r>
        <w:rPr>
          <w:rFonts w:ascii="Times New Roman" w:hAnsi="Times New Roman" w:eastAsia="Times New Roman" w:cs="Times New Roman"/>
          <w:spacing w:val="-2"/>
        </w:rPr>
        <w:t>”“</w:t>
      </w:r>
      <w:r>
        <w:rPr>
          <w:spacing w:val="-2"/>
        </w:rPr>
        <w:t>三</w:t>
      </w:r>
      <w:r>
        <w:rPr>
          <w:spacing w:val="7"/>
        </w:rPr>
        <w:t>到</w:t>
      </w:r>
      <w:r>
        <w:rPr>
          <w:rFonts w:ascii="Times New Roman" w:hAnsi="Times New Roman" w:eastAsia="Times New Roman" w:cs="Times New Roman"/>
          <w:spacing w:val="7"/>
        </w:rPr>
        <w:t>”</w:t>
      </w:r>
      <w:r>
        <w:rPr>
          <w:spacing w:val="7"/>
        </w:rPr>
        <w:t>选任干部要求，注重在经济发展主战场发现识别干部，进一步优化班子结构功能。</w:t>
      </w:r>
    </w:p>
    <w:p w14:paraId="7FCDAFE8">
      <w:pPr>
        <w:pStyle w:val="2"/>
        <w:spacing w:line="322" w:lineRule="auto"/>
        <w:ind w:right="68" w:firstLine="653"/>
      </w:pPr>
      <w:r>
        <w:rPr>
          <w:spacing w:val="13"/>
        </w:rPr>
        <w:t>王浩要求，要做好岁末年初各项工作，切实</w:t>
      </w:r>
      <w:r>
        <w:rPr>
          <w:spacing w:val="12"/>
        </w:rPr>
        <w:t>保障困难群众</w:t>
      </w:r>
      <w:r>
        <w:rPr>
          <w:spacing w:val="13"/>
        </w:rPr>
        <w:t>基本生活，坚决守住安全生产底线，确保明年一季度开门稳、</w:t>
      </w:r>
      <w:r>
        <w:rPr>
          <w:spacing w:val="7"/>
        </w:rPr>
        <w:t>开门好、开门红。</w:t>
      </w:r>
    </w:p>
    <w:p w14:paraId="3BBAE61C">
      <w:pPr>
        <w:spacing w:line="322" w:lineRule="auto"/>
        <w:sectPr>
          <w:footerReference r:id="rId39" w:type="default"/>
          <w:pgSz w:w="11906" w:h="16839"/>
          <w:pgMar w:top="1431" w:right="1519" w:bottom="1152" w:left="1593" w:header="0" w:footer="987" w:gutter="0"/>
          <w:pgNumType w:fmt="decimal"/>
          <w:cols w:space="720" w:num="1"/>
        </w:sectPr>
      </w:pPr>
    </w:p>
    <w:p w14:paraId="7DD2C15E">
      <w:pPr>
        <w:spacing w:line="306" w:lineRule="auto"/>
        <w:rPr>
          <w:rFonts w:ascii="Arial"/>
          <w:sz w:val="21"/>
        </w:rPr>
      </w:pPr>
    </w:p>
    <w:p w14:paraId="6C0525E6">
      <w:pPr>
        <w:spacing w:line="307" w:lineRule="auto"/>
        <w:rPr>
          <w:rFonts w:ascii="Arial"/>
          <w:sz w:val="21"/>
        </w:rPr>
      </w:pPr>
    </w:p>
    <w:p w14:paraId="4A26B630">
      <w:pPr>
        <w:pStyle w:val="2"/>
        <w:spacing w:before="101" w:line="322" w:lineRule="auto"/>
        <w:ind w:firstLine="646"/>
      </w:pPr>
      <w:r>
        <w:rPr>
          <w:spacing w:val="7"/>
        </w:rPr>
        <w:t>刘捷强调，要灵活机动运用正确战术打法，统筹</w:t>
      </w:r>
      <w:r>
        <w:rPr>
          <w:rFonts w:ascii="Times New Roman" w:hAnsi="Times New Roman" w:eastAsia="Times New Roman" w:cs="Times New Roman"/>
          <w:spacing w:val="7"/>
        </w:rPr>
        <w:t>“</w:t>
      </w:r>
      <w:r>
        <w:rPr>
          <w:spacing w:val="7"/>
        </w:rPr>
        <w:t>向上争取</w:t>
      </w:r>
      <w:r>
        <w:rPr>
          <w:rFonts w:ascii="Times New Roman" w:hAnsi="Times New Roman" w:eastAsia="Times New Roman" w:cs="Times New Roman"/>
          <w:spacing w:val="4"/>
        </w:rPr>
        <w:t>+</w:t>
      </w:r>
      <w:r>
        <w:rPr>
          <w:rFonts w:ascii="Times New Roman" w:hAnsi="Times New Roman" w:eastAsia="Times New Roman" w:cs="Times New Roman"/>
          <w:spacing w:val="-26"/>
        </w:rPr>
        <w:t xml:space="preserve"> </w:t>
      </w:r>
      <w:r>
        <w:rPr>
          <w:spacing w:val="4"/>
        </w:rPr>
        <w:t>向内挖潜</w:t>
      </w:r>
      <w:r>
        <w:rPr>
          <w:rFonts w:ascii="Times New Roman" w:hAnsi="Times New Roman" w:eastAsia="Times New Roman" w:cs="Times New Roman"/>
          <w:spacing w:val="4"/>
        </w:rPr>
        <w:t>”</w:t>
      </w:r>
      <w:r>
        <w:rPr>
          <w:rFonts w:ascii="Times New Roman" w:hAnsi="Times New Roman" w:eastAsia="Times New Roman" w:cs="Times New Roman"/>
          <w:spacing w:val="-34"/>
        </w:rPr>
        <w:t xml:space="preserve"> </w:t>
      </w:r>
      <w:r>
        <w:rPr>
          <w:spacing w:val="4"/>
        </w:rPr>
        <w:t>，争取并用好国家政策，迭代优化</w:t>
      </w:r>
      <w:r>
        <w:rPr>
          <w:rFonts w:ascii="Times New Roman" w:hAnsi="Times New Roman" w:eastAsia="Times New Roman" w:cs="Times New Roman"/>
          <w:spacing w:val="4"/>
        </w:rPr>
        <w:t>“8</w:t>
      </w:r>
      <w:r>
        <w:rPr>
          <w:rFonts w:ascii="Times New Roman" w:hAnsi="Times New Roman" w:eastAsia="Times New Roman" w:cs="Times New Roman"/>
          <w:spacing w:val="3"/>
        </w:rPr>
        <w:t>+4”</w:t>
      </w:r>
      <w:r>
        <w:rPr>
          <w:spacing w:val="3"/>
        </w:rPr>
        <w:t>经济政策体</w:t>
      </w:r>
      <w:r>
        <w:rPr>
          <w:spacing w:val="10"/>
        </w:rPr>
        <w:t>系；统筹做好</w:t>
      </w:r>
      <w:r>
        <w:rPr>
          <w:rFonts w:ascii="Times New Roman" w:hAnsi="Times New Roman" w:eastAsia="Times New Roman" w:cs="Times New Roman"/>
          <w:spacing w:val="10"/>
        </w:rPr>
        <w:t>“</w:t>
      </w:r>
      <w:r>
        <w:rPr>
          <w:spacing w:val="10"/>
        </w:rPr>
        <w:t>创新驱动</w:t>
      </w:r>
      <w:r>
        <w:rPr>
          <w:rFonts w:ascii="Times New Roman" w:hAnsi="Times New Roman" w:eastAsia="Times New Roman" w:cs="Times New Roman"/>
          <w:spacing w:val="10"/>
        </w:rPr>
        <w:t>+</w:t>
      </w:r>
      <w:r>
        <w:rPr>
          <w:spacing w:val="10"/>
        </w:rPr>
        <w:t>产业筑基</w:t>
      </w:r>
      <w:r>
        <w:rPr>
          <w:rFonts w:ascii="Times New Roman" w:hAnsi="Times New Roman" w:eastAsia="Times New Roman" w:cs="Times New Roman"/>
          <w:spacing w:val="10"/>
        </w:rPr>
        <w:t>”</w:t>
      </w:r>
      <w:r>
        <w:rPr>
          <w:spacing w:val="10"/>
        </w:rPr>
        <w:t>，打通科技成果转化堵点，</w:t>
      </w:r>
      <w:r>
        <w:rPr>
          <w:spacing w:val="13"/>
        </w:rPr>
        <w:t>打造人工智能创新发展高地，加快先进制造业基地建设，推动</w:t>
      </w:r>
      <w:r>
        <w:rPr>
          <w:spacing w:val="14"/>
        </w:rPr>
        <w:t>服务业扩能提质；统筹</w:t>
      </w:r>
      <w:r>
        <w:rPr>
          <w:rFonts w:ascii="Times New Roman" w:hAnsi="Times New Roman" w:eastAsia="Times New Roman" w:cs="Times New Roman"/>
          <w:spacing w:val="14"/>
        </w:rPr>
        <w:t>“</w:t>
      </w:r>
      <w:r>
        <w:rPr>
          <w:spacing w:val="14"/>
        </w:rPr>
        <w:t>投资稳量提质和消费转型升级</w:t>
      </w:r>
      <w:r>
        <w:rPr>
          <w:rFonts w:ascii="Times New Roman" w:hAnsi="Times New Roman" w:eastAsia="Times New Roman" w:cs="Times New Roman"/>
          <w:spacing w:val="14"/>
        </w:rPr>
        <w:t>”</w:t>
      </w:r>
      <w:r>
        <w:rPr>
          <w:spacing w:val="13"/>
        </w:rPr>
        <w:t>，拓展内需增长空间；统筹深层次改革和高水平开放，积极融入服务全国统一大市场，打好外经贸高质量发展攻坚战，巩固拓展浙</w:t>
      </w:r>
      <w:r>
        <w:t>江体制机制新优势；统筹推进</w:t>
      </w:r>
      <w:r>
        <w:rPr>
          <w:rFonts w:ascii="Times New Roman" w:hAnsi="Times New Roman" w:eastAsia="Times New Roman" w:cs="Times New Roman"/>
        </w:rPr>
        <w:t>“</w:t>
      </w:r>
      <w:r>
        <w:t>强城</w:t>
      </w:r>
      <w:r>
        <w:rPr>
          <w:rFonts w:ascii="Times New Roman" w:hAnsi="Times New Roman" w:eastAsia="Times New Roman" w:cs="Times New Roman"/>
        </w:rPr>
        <w:t>”“</w:t>
      </w:r>
      <w:r>
        <w:t>兴村</w:t>
      </w:r>
      <w:r>
        <w:rPr>
          <w:rFonts w:ascii="Times New Roman" w:hAnsi="Times New Roman" w:eastAsia="Times New Roman" w:cs="Times New Roman"/>
        </w:rPr>
        <w:t>”“</w:t>
      </w:r>
      <w:r>
        <w:t>融合</w:t>
      </w:r>
      <w:r>
        <w:rPr>
          <w:rFonts w:ascii="Times New Roman" w:hAnsi="Times New Roman" w:eastAsia="Times New Roman" w:cs="Times New Roman"/>
        </w:rPr>
        <w:t>”</w:t>
      </w:r>
      <w:r>
        <w:t>，持续缩小</w:t>
      </w:r>
      <w:r>
        <w:rPr>
          <w:rFonts w:ascii="Times New Roman" w:hAnsi="Times New Roman" w:eastAsia="Times New Roman" w:cs="Times New Roman"/>
        </w:rPr>
        <w:t>“</w:t>
      </w:r>
      <w:r>
        <w:t>三</w:t>
      </w:r>
      <w:r>
        <w:rPr>
          <w:spacing w:val="3"/>
        </w:rPr>
        <w:t>大差距</w:t>
      </w:r>
      <w:r>
        <w:rPr>
          <w:rFonts w:ascii="Times New Roman" w:hAnsi="Times New Roman" w:eastAsia="Times New Roman" w:cs="Times New Roman"/>
          <w:spacing w:val="3"/>
        </w:rPr>
        <w:t>”</w:t>
      </w:r>
      <w:r>
        <w:rPr>
          <w:rFonts w:ascii="Times New Roman" w:hAnsi="Times New Roman" w:eastAsia="Times New Roman" w:cs="Times New Roman"/>
          <w:spacing w:val="-47"/>
        </w:rPr>
        <w:t xml:space="preserve"> </w:t>
      </w:r>
      <w:r>
        <w:rPr>
          <w:spacing w:val="3"/>
        </w:rPr>
        <w:t>；统筹</w:t>
      </w:r>
      <w:r>
        <w:rPr>
          <w:rFonts w:ascii="Times New Roman" w:hAnsi="Times New Roman" w:eastAsia="Times New Roman" w:cs="Times New Roman"/>
          <w:spacing w:val="3"/>
        </w:rPr>
        <w:t>“</w:t>
      </w:r>
      <w:r>
        <w:rPr>
          <w:spacing w:val="3"/>
        </w:rPr>
        <w:t>兜底保障</w:t>
      </w:r>
      <w:r>
        <w:rPr>
          <w:rFonts w:ascii="Times New Roman" w:hAnsi="Times New Roman" w:eastAsia="Times New Roman" w:cs="Times New Roman"/>
          <w:spacing w:val="3"/>
        </w:rPr>
        <w:t>+</w:t>
      </w:r>
      <w:r>
        <w:rPr>
          <w:spacing w:val="3"/>
        </w:rPr>
        <w:t>优质共享</w:t>
      </w:r>
      <w:r>
        <w:rPr>
          <w:rFonts w:ascii="Times New Roman" w:hAnsi="Times New Roman" w:eastAsia="Times New Roman" w:cs="Times New Roman"/>
          <w:spacing w:val="3"/>
        </w:rPr>
        <w:t>”</w:t>
      </w:r>
      <w:r>
        <w:rPr>
          <w:rFonts w:ascii="Times New Roman" w:hAnsi="Times New Roman" w:eastAsia="Times New Roman" w:cs="Times New Roman"/>
          <w:spacing w:val="-34"/>
        </w:rPr>
        <w:t xml:space="preserve"> </w:t>
      </w:r>
      <w:r>
        <w:rPr>
          <w:spacing w:val="3"/>
        </w:rPr>
        <w:t>，优化公共服务资</w:t>
      </w:r>
      <w:r>
        <w:rPr>
          <w:spacing w:val="2"/>
        </w:rPr>
        <w:t>源配置，</w:t>
      </w:r>
      <w:r>
        <w:rPr>
          <w:spacing w:val="13"/>
        </w:rPr>
        <w:t>做好就业和</w:t>
      </w:r>
      <w:r>
        <w:rPr>
          <w:rFonts w:ascii="Times New Roman" w:hAnsi="Times New Roman" w:eastAsia="Times New Roman" w:cs="Times New Roman"/>
          <w:spacing w:val="13"/>
        </w:rPr>
        <w:t>“</w:t>
      </w:r>
      <w:r>
        <w:rPr>
          <w:spacing w:val="13"/>
        </w:rPr>
        <w:t>一老一小</w:t>
      </w:r>
      <w:r>
        <w:rPr>
          <w:rFonts w:ascii="Times New Roman" w:hAnsi="Times New Roman" w:eastAsia="Times New Roman" w:cs="Times New Roman"/>
          <w:spacing w:val="13"/>
        </w:rPr>
        <w:t>”</w:t>
      </w:r>
      <w:r>
        <w:rPr>
          <w:spacing w:val="13"/>
        </w:rPr>
        <w:t>保障等工作，深入实施文化惠民工程；</w:t>
      </w:r>
      <w:r>
        <w:rPr>
          <w:spacing w:val="14"/>
        </w:rPr>
        <w:t>统筹</w:t>
      </w:r>
      <w:r>
        <w:rPr>
          <w:rFonts w:ascii="Times New Roman" w:hAnsi="Times New Roman" w:eastAsia="Times New Roman" w:cs="Times New Roman"/>
          <w:spacing w:val="14"/>
        </w:rPr>
        <w:t>“</w:t>
      </w:r>
      <w:r>
        <w:rPr>
          <w:spacing w:val="14"/>
        </w:rPr>
        <w:t>三优化一提升</w:t>
      </w:r>
      <w:r>
        <w:rPr>
          <w:rFonts w:ascii="Times New Roman" w:hAnsi="Times New Roman" w:eastAsia="Times New Roman" w:cs="Times New Roman"/>
          <w:spacing w:val="14"/>
        </w:rPr>
        <w:t>”</w:t>
      </w:r>
      <w:r>
        <w:rPr>
          <w:spacing w:val="14"/>
        </w:rPr>
        <w:t>，推动绿色低碳发展；统筹高质量</w:t>
      </w:r>
      <w:r>
        <w:rPr>
          <w:spacing w:val="13"/>
        </w:rPr>
        <w:t>发展和</w:t>
      </w:r>
      <w:r>
        <w:rPr>
          <w:spacing w:val="11"/>
        </w:rPr>
        <w:t>高水平安全，确保经济社会大局稳定。</w:t>
      </w:r>
      <w:r>
        <w:rPr>
          <w:spacing w:val="-92"/>
        </w:rPr>
        <w:t xml:space="preserve"> </w:t>
      </w:r>
      <w:r>
        <w:rPr>
          <w:spacing w:val="11"/>
        </w:rPr>
        <w:t>岁末年初</w:t>
      </w:r>
      <w:r>
        <w:rPr>
          <w:spacing w:val="10"/>
        </w:rPr>
        <w:t>要兜牢困难群</w:t>
      </w:r>
      <w:r>
        <w:rPr>
          <w:spacing w:val="5"/>
        </w:rPr>
        <w:t>众民生保障底线，加强风险隐患排查整治，编制实施好</w:t>
      </w:r>
      <w:r>
        <w:rPr>
          <w:rFonts w:ascii="Times New Roman" w:hAnsi="Times New Roman" w:eastAsia="Times New Roman" w:cs="Times New Roman"/>
          <w:spacing w:val="5"/>
        </w:rPr>
        <w:t>“</w:t>
      </w:r>
      <w:r>
        <w:rPr>
          <w:spacing w:val="5"/>
        </w:rPr>
        <w:t>十五五</w:t>
      </w:r>
      <w:r>
        <w:rPr>
          <w:rFonts w:ascii="Times New Roman" w:hAnsi="Times New Roman" w:eastAsia="Times New Roman" w:cs="Times New Roman"/>
          <w:spacing w:val="5"/>
        </w:rPr>
        <w:t>”</w:t>
      </w:r>
      <w:r>
        <w:rPr>
          <w:spacing w:val="9"/>
        </w:rPr>
        <w:t>规划，高质量完成今年目标任务，确保明年开好局、起好步。</w:t>
      </w:r>
    </w:p>
    <w:p w14:paraId="13B8CB41">
      <w:pPr>
        <w:pStyle w:val="2"/>
        <w:spacing w:before="1" w:line="322" w:lineRule="auto"/>
        <w:ind w:left="4" w:firstLine="648"/>
      </w:pPr>
      <w:r>
        <w:t>会议以视频会议形式开至各设区市。省部属各单位党委（党</w:t>
      </w:r>
      <w:r>
        <w:rPr>
          <w:spacing w:val="4"/>
        </w:rPr>
        <w:t>组）主要负责人，各市、县（市、区）党委和政府主要负责人，</w:t>
      </w:r>
      <w:r>
        <w:rPr>
          <w:spacing w:val="13"/>
        </w:rPr>
        <w:t>不是省领导的民主党派省委会主委、无党派人士和民营企业家</w:t>
      </w:r>
      <w:r>
        <w:rPr>
          <w:spacing w:val="5"/>
        </w:rPr>
        <w:t>代表参加。</w:t>
      </w:r>
    </w:p>
    <w:p w14:paraId="3F3F2C17">
      <w:pPr>
        <w:spacing w:line="322" w:lineRule="auto"/>
        <w:sectPr>
          <w:footerReference r:id="rId40" w:type="default"/>
          <w:pgSz w:w="11906" w:h="16839"/>
          <w:pgMar w:top="1431" w:right="1504" w:bottom="1152" w:left="1592" w:header="0" w:footer="987" w:gutter="0"/>
          <w:pgNumType w:fmt="decimal"/>
          <w:cols w:space="720" w:num="1"/>
        </w:sectPr>
      </w:pPr>
    </w:p>
    <w:p w14:paraId="0790630B">
      <w:pPr>
        <w:spacing w:before="113" w:line="276" w:lineRule="auto"/>
        <w:ind w:left="1842" w:right="129" w:hanging="1825"/>
        <w:outlineLvl w:val="0"/>
        <w:rPr>
          <w:rFonts w:ascii="宋体" w:hAnsi="宋体" w:eastAsia="宋体" w:cs="宋体"/>
          <w:sz w:val="35"/>
          <w:szCs w:val="35"/>
        </w:rPr>
      </w:pPr>
      <w:r>
        <w:rPr>
          <w:rFonts w:ascii="宋体" w:hAnsi="宋体" w:eastAsia="宋体" w:cs="宋体"/>
          <w:b/>
          <w:bCs/>
          <w:spacing w:val="7"/>
          <w:sz w:val="35"/>
          <w:szCs w:val="35"/>
        </w:rPr>
        <w:t>《中共浙江省委关于制定浙江省国民经济和社会发展第</w:t>
      </w:r>
      <w:r>
        <w:rPr>
          <w:rFonts w:ascii="宋体" w:hAnsi="宋体" w:eastAsia="宋体" w:cs="宋体"/>
          <w:b/>
          <w:bCs/>
          <w:spacing w:val="5"/>
          <w:sz w:val="35"/>
          <w:szCs w:val="35"/>
        </w:rPr>
        <w:t>十五个五年规划的建议》及解读</w:t>
      </w:r>
    </w:p>
    <w:p w14:paraId="61359729">
      <w:pPr>
        <w:spacing w:line="260" w:lineRule="auto"/>
        <w:rPr>
          <w:rFonts w:ascii="Arial"/>
          <w:sz w:val="21"/>
        </w:rPr>
      </w:pPr>
    </w:p>
    <w:p w14:paraId="23AD7CA6">
      <w:pPr>
        <w:spacing w:line="260" w:lineRule="auto"/>
        <w:rPr>
          <w:rFonts w:ascii="Arial"/>
          <w:sz w:val="21"/>
        </w:rPr>
      </w:pPr>
    </w:p>
    <w:p w14:paraId="7CA5D897">
      <w:pPr>
        <w:spacing w:before="114" w:line="275" w:lineRule="auto"/>
        <w:ind w:left="2742" w:right="129" w:hanging="2691"/>
        <w:outlineLvl w:val="0"/>
        <w:rPr>
          <w:rFonts w:ascii="宋体" w:hAnsi="宋体" w:eastAsia="宋体" w:cs="宋体"/>
          <w:sz w:val="35"/>
          <w:szCs w:val="35"/>
        </w:rPr>
      </w:pPr>
      <w:r>
        <w:rPr>
          <w:rFonts w:ascii="宋体" w:hAnsi="宋体" w:eastAsia="宋体" w:cs="宋体"/>
          <w:b/>
          <w:bCs/>
          <w:spacing w:val="5"/>
          <w:sz w:val="35"/>
          <w:szCs w:val="35"/>
        </w:rPr>
        <w:t>中共浙江省委关于制定浙江省国民经济和社会发展第十五个五年规划的建议</w:t>
      </w:r>
    </w:p>
    <w:p w14:paraId="58588BC3">
      <w:pPr>
        <w:pStyle w:val="2"/>
        <w:spacing w:before="116" w:line="222" w:lineRule="auto"/>
        <w:ind w:left="7"/>
      </w:pPr>
      <w:r>
        <w:rPr>
          <w:spacing w:val="-12"/>
        </w:rPr>
        <w:t>（</w:t>
      </w:r>
      <w:r>
        <w:rPr>
          <w:rFonts w:ascii="Times New Roman" w:hAnsi="Times New Roman" w:eastAsia="Times New Roman" w:cs="Times New Roman"/>
          <w:spacing w:val="-12"/>
        </w:rPr>
        <w:t xml:space="preserve">2025 </w:t>
      </w:r>
      <w:r>
        <w:rPr>
          <w:spacing w:val="-12"/>
        </w:rPr>
        <w:t>年</w:t>
      </w:r>
      <w:r>
        <w:rPr>
          <w:spacing w:val="-65"/>
        </w:rPr>
        <w:t xml:space="preserve"> </w:t>
      </w:r>
      <w:r>
        <w:rPr>
          <w:rFonts w:ascii="Times New Roman" w:hAnsi="Times New Roman" w:eastAsia="Times New Roman" w:cs="Times New Roman"/>
          <w:spacing w:val="-12"/>
        </w:rPr>
        <w:t xml:space="preserve">11 </w:t>
      </w:r>
      <w:r>
        <w:rPr>
          <w:spacing w:val="-12"/>
        </w:rPr>
        <w:t>月</w:t>
      </w:r>
      <w:r>
        <w:rPr>
          <w:spacing w:val="-62"/>
        </w:rPr>
        <w:t xml:space="preserve"> </w:t>
      </w:r>
      <w:r>
        <w:rPr>
          <w:rFonts w:ascii="Times New Roman" w:hAnsi="Times New Roman" w:eastAsia="Times New Roman" w:cs="Times New Roman"/>
          <w:spacing w:val="-12"/>
        </w:rPr>
        <w:t xml:space="preserve">14  </w:t>
      </w:r>
      <w:r>
        <w:rPr>
          <w:spacing w:val="-12"/>
        </w:rPr>
        <w:t>日中国共产党浙江省第</w:t>
      </w:r>
      <w:r>
        <w:rPr>
          <w:spacing w:val="-13"/>
        </w:rPr>
        <w:t>十五届委员会第八次全体</w:t>
      </w:r>
    </w:p>
    <w:p w14:paraId="4CE49D94">
      <w:pPr>
        <w:pStyle w:val="2"/>
        <w:spacing w:before="184" w:line="225" w:lineRule="auto"/>
        <w:ind w:left="3627"/>
      </w:pPr>
      <w:r>
        <w:rPr>
          <w:spacing w:val="-10"/>
        </w:rPr>
        <w:t>会议通过）</w:t>
      </w:r>
    </w:p>
    <w:p w14:paraId="14AB34A9">
      <w:pPr>
        <w:spacing w:line="320" w:lineRule="auto"/>
        <w:rPr>
          <w:rFonts w:ascii="Arial"/>
          <w:sz w:val="21"/>
        </w:rPr>
      </w:pPr>
    </w:p>
    <w:p w14:paraId="5B44C023">
      <w:pPr>
        <w:spacing w:line="321" w:lineRule="auto"/>
        <w:rPr>
          <w:rFonts w:ascii="Arial"/>
          <w:sz w:val="21"/>
        </w:rPr>
      </w:pPr>
    </w:p>
    <w:p w14:paraId="52B4722F">
      <w:pPr>
        <w:pStyle w:val="2"/>
        <w:spacing w:before="102" w:line="333" w:lineRule="auto"/>
        <w:ind w:left="11" w:right="83" w:firstLine="668"/>
        <w:jc w:val="both"/>
      </w:pPr>
      <w:r>
        <w:rPr>
          <w:spacing w:val="11"/>
        </w:rPr>
        <w:t>中国共产党浙江省第十五届委员会第八次全体会议，深入</w:t>
      </w:r>
      <w:r>
        <w:rPr>
          <w:spacing w:val="12"/>
        </w:rPr>
        <w:t>学习贯彻党的二十届四中全会精神和习近平总书记考察浙江重</w:t>
      </w:r>
      <w:r>
        <w:rPr>
          <w:spacing w:val="13"/>
        </w:rPr>
        <w:t>要讲话精神，就制定我省国民经济和社会发展</w:t>
      </w:r>
      <w:r>
        <w:rPr>
          <w:rFonts w:ascii="Times New Roman" w:hAnsi="Times New Roman" w:eastAsia="Times New Roman" w:cs="Times New Roman"/>
          <w:spacing w:val="13"/>
        </w:rPr>
        <w:t>“</w:t>
      </w:r>
      <w:r>
        <w:rPr>
          <w:spacing w:val="13"/>
        </w:rPr>
        <w:t>十五五</w:t>
      </w:r>
      <w:r>
        <w:rPr>
          <w:rFonts w:ascii="Times New Roman" w:hAnsi="Times New Roman" w:eastAsia="Times New Roman" w:cs="Times New Roman"/>
          <w:spacing w:val="13"/>
        </w:rPr>
        <w:t>”</w:t>
      </w:r>
      <w:r>
        <w:rPr>
          <w:spacing w:val="13"/>
        </w:rPr>
        <w:t>规划提</w:t>
      </w:r>
      <w:r>
        <w:rPr>
          <w:spacing w:val="4"/>
        </w:rPr>
        <w:t>出以下建议。</w:t>
      </w:r>
    </w:p>
    <w:p w14:paraId="170E9C04">
      <w:pPr>
        <w:pStyle w:val="2"/>
        <w:spacing w:before="2" w:line="333" w:lineRule="auto"/>
        <w:ind w:left="17" w:right="83" w:firstLine="644"/>
        <w:jc w:val="both"/>
      </w:pPr>
      <w:r>
        <w:rPr>
          <w:spacing w:val="13"/>
        </w:rPr>
        <w:t>一、坚定不移深入践行</w:t>
      </w:r>
      <w:r>
        <w:rPr>
          <w:rFonts w:ascii="Times New Roman" w:hAnsi="Times New Roman" w:eastAsia="Times New Roman" w:cs="Times New Roman"/>
          <w:spacing w:val="13"/>
        </w:rPr>
        <w:t>“</w:t>
      </w:r>
      <w:r>
        <w:rPr>
          <w:spacing w:val="13"/>
        </w:rPr>
        <w:t>八八战略</w:t>
      </w:r>
      <w:r>
        <w:rPr>
          <w:rFonts w:ascii="Times New Roman" w:hAnsi="Times New Roman" w:eastAsia="Times New Roman" w:cs="Times New Roman"/>
          <w:spacing w:val="13"/>
        </w:rPr>
        <w:t>”</w:t>
      </w:r>
      <w:r>
        <w:rPr>
          <w:spacing w:val="13"/>
        </w:rPr>
        <w:t>，高质量发展建设共同</w:t>
      </w:r>
      <w:r>
        <w:rPr>
          <w:spacing w:val="9"/>
        </w:rPr>
        <w:t>富裕示范区、加快打造</w:t>
      </w:r>
      <w:r>
        <w:rPr>
          <w:rFonts w:ascii="Times New Roman" w:hAnsi="Times New Roman" w:eastAsia="Times New Roman" w:cs="Times New Roman"/>
          <w:spacing w:val="9"/>
        </w:rPr>
        <w:t>“</w:t>
      </w:r>
      <w:r>
        <w:rPr>
          <w:spacing w:val="9"/>
        </w:rPr>
        <w:t>重要窗</w:t>
      </w:r>
      <w:r>
        <w:rPr>
          <w:spacing w:val="-78"/>
        </w:rPr>
        <w:t xml:space="preserve"> </w:t>
      </w:r>
      <w:r>
        <w:rPr>
          <w:spacing w:val="9"/>
        </w:rPr>
        <w:t>口</w:t>
      </w:r>
      <w:r>
        <w:rPr>
          <w:rFonts w:ascii="Times New Roman" w:hAnsi="Times New Roman" w:eastAsia="Times New Roman" w:cs="Times New Roman"/>
          <w:spacing w:val="9"/>
        </w:rPr>
        <w:t>”</w:t>
      </w:r>
      <w:r>
        <w:rPr>
          <w:rFonts w:ascii="Times New Roman" w:hAnsi="Times New Roman" w:eastAsia="Times New Roman" w:cs="Times New Roman"/>
          <w:spacing w:val="-43"/>
        </w:rPr>
        <w:t xml:space="preserve"> </w:t>
      </w:r>
      <w:r>
        <w:rPr>
          <w:spacing w:val="9"/>
        </w:rPr>
        <w:t>、奋力谱写中国式现代化浙</w:t>
      </w:r>
      <w:r>
        <w:rPr>
          <w:spacing w:val="2"/>
        </w:rPr>
        <w:t>江新篇章</w:t>
      </w:r>
    </w:p>
    <w:p w14:paraId="745756C9">
      <w:pPr>
        <w:pStyle w:val="2"/>
        <w:spacing w:before="10" w:line="333" w:lineRule="auto"/>
        <w:ind w:firstLine="666"/>
        <w:jc w:val="both"/>
      </w:pPr>
      <w:r>
        <w:rPr>
          <w:rFonts w:ascii="Times New Roman" w:hAnsi="Times New Roman" w:eastAsia="Times New Roman" w:cs="Times New Roman"/>
          <w:spacing w:val="5"/>
        </w:rPr>
        <w:t>1.“</w:t>
      </w:r>
      <w:r>
        <w:rPr>
          <w:spacing w:val="5"/>
        </w:rPr>
        <w:t>十四五</w:t>
      </w:r>
      <w:r>
        <w:rPr>
          <w:rFonts w:ascii="Times New Roman" w:hAnsi="Times New Roman" w:eastAsia="Times New Roman" w:cs="Times New Roman"/>
          <w:spacing w:val="5"/>
        </w:rPr>
        <w:t>”</w:t>
      </w:r>
      <w:r>
        <w:rPr>
          <w:spacing w:val="5"/>
        </w:rPr>
        <w:t>时期我省发展取得重大成就。</w:t>
      </w:r>
      <w:r>
        <w:rPr>
          <w:rFonts w:ascii="Times New Roman" w:hAnsi="Times New Roman" w:eastAsia="Times New Roman" w:cs="Times New Roman"/>
          <w:spacing w:val="5"/>
        </w:rPr>
        <w:t>“</w:t>
      </w:r>
      <w:r>
        <w:rPr>
          <w:spacing w:val="5"/>
        </w:rPr>
        <w:t>十</w:t>
      </w:r>
      <w:r>
        <w:rPr>
          <w:spacing w:val="4"/>
        </w:rPr>
        <w:t>四五</w:t>
      </w:r>
      <w:r>
        <w:rPr>
          <w:rFonts w:ascii="Times New Roman" w:hAnsi="Times New Roman" w:eastAsia="Times New Roman" w:cs="Times New Roman"/>
          <w:spacing w:val="4"/>
        </w:rPr>
        <w:t>”</w:t>
      </w:r>
      <w:r>
        <w:rPr>
          <w:spacing w:val="4"/>
        </w:rPr>
        <w:t>时期是浙</w:t>
      </w:r>
      <w:r>
        <w:rPr>
          <w:spacing w:val="13"/>
        </w:rPr>
        <w:t>江发展极不寻常、极不平凡的五年，是牢记嘱托、克难</w:t>
      </w:r>
      <w:r>
        <w:rPr>
          <w:spacing w:val="12"/>
        </w:rPr>
        <w:t>奋进取</w:t>
      </w:r>
      <w:r>
        <w:rPr>
          <w:spacing w:val="13"/>
        </w:rPr>
        <w:t>得重大成就的五年。面对错综复杂的外部环境和艰巨繁</w:t>
      </w:r>
      <w:r>
        <w:rPr>
          <w:spacing w:val="12"/>
        </w:rPr>
        <w:t>重的改</w:t>
      </w:r>
      <w:r>
        <w:rPr>
          <w:spacing w:val="4"/>
        </w:rPr>
        <w:t>革发展稳定任务，在以习近平同志为核心的党中央坚强领导下，</w:t>
      </w:r>
      <w:r>
        <w:rPr>
          <w:spacing w:val="14"/>
        </w:rPr>
        <w:t>全省上下坚持以习近平新时代中国特色社会主义思想为指导，</w:t>
      </w:r>
      <w:r>
        <w:rPr>
          <w:spacing w:val="13"/>
        </w:rPr>
        <w:t>全面贯彻落实习近平总书记重要讲话重要指示批示精神</w:t>
      </w:r>
      <w:r>
        <w:rPr>
          <w:spacing w:val="12"/>
        </w:rPr>
        <w:t>和考察</w:t>
      </w:r>
      <w:r>
        <w:rPr>
          <w:spacing w:val="14"/>
        </w:rPr>
        <w:t>浙江重要讲话精神，深入践行</w:t>
      </w:r>
      <w:r>
        <w:rPr>
          <w:rFonts w:ascii="Times New Roman" w:hAnsi="Times New Roman" w:eastAsia="Times New Roman" w:cs="Times New Roman"/>
          <w:spacing w:val="14"/>
        </w:rPr>
        <w:t>“</w:t>
      </w:r>
      <w:r>
        <w:rPr>
          <w:spacing w:val="14"/>
        </w:rPr>
        <w:t>八八战略</w:t>
      </w:r>
      <w:r>
        <w:rPr>
          <w:rFonts w:ascii="Times New Roman" w:hAnsi="Times New Roman" w:eastAsia="Times New Roman" w:cs="Times New Roman"/>
          <w:spacing w:val="14"/>
        </w:rPr>
        <w:t>”</w:t>
      </w:r>
      <w:r>
        <w:rPr>
          <w:spacing w:val="13"/>
        </w:rPr>
        <w:t>，牢牢扭住高质量发展建设共同富裕示范区这一核心任务，坚定扛起经济大</w:t>
      </w:r>
      <w:r>
        <w:rPr>
          <w:spacing w:val="12"/>
        </w:rPr>
        <w:t>省挑大</w:t>
      </w:r>
    </w:p>
    <w:p w14:paraId="3921C8AA">
      <w:pPr>
        <w:spacing w:line="333" w:lineRule="auto"/>
        <w:sectPr>
          <w:footerReference r:id="rId41" w:type="default"/>
          <w:pgSz w:w="11906" w:h="16839"/>
          <w:pgMar w:top="1431" w:right="1504" w:bottom="1152" w:left="1597" w:header="0" w:footer="987" w:gutter="0"/>
          <w:pgNumType w:fmt="decimal"/>
          <w:cols w:space="720" w:num="1"/>
        </w:sectPr>
      </w:pPr>
    </w:p>
    <w:p w14:paraId="600CF70E">
      <w:pPr>
        <w:spacing w:line="303" w:lineRule="auto"/>
        <w:rPr>
          <w:rFonts w:ascii="Arial"/>
          <w:sz w:val="21"/>
        </w:rPr>
      </w:pPr>
    </w:p>
    <w:p w14:paraId="3EFCF8ED">
      <w:pPr>
        <w:spacing w:line="303" w:lineRule="auto"/>
        <w:rPr>
          <w:rFonts w:ascii="Arial"/>
          <w:sz w:val="21"/>
        </w:rPr>
      </w:pPr>
    </w:p>
    <w:p w14:paraId="695F3875">
      <w:pPr>
        <w:pStyle w:val="2"/>
        <w:spacing w:before="101" w:line="334" w:lineRule="auto"/>
        <w:ind w:firstLine="17"/>
        <w:jc w:val="both"/>
      </w:pPr>
      <w:r>
        <w:rPr>
          <w:spacing w:val="13"/>
        </w:rPr>
        <w:t>梁的责任担当，深入实施</w:t>
      </w:r>
      <w:r>
        <w:rPr>
          <w:rFonts w:ascii="Times New Roman" w:hAnsi="Times New Roman" w:eastAsia="Times New Roman" w:cs="Times New Roman"/>
          <w:spacing w:val="13"/>
        </w:rPr>
        <w:t>“</w:t>
      </w:r>
      <w:r>
        <w:rPr>
          <w:spacing w:val="13"/>
        </w:rPr>
        <w:t>十项重大工程</w:t>
      </w:r>
      <w:r>
        <w:rPr>
          <w:rFonts w:ascii="Times New Roman" w:hAnsi="Times New Roman" w:eastAsia="Times New Roman" w:cs="Times New Roman"/>
          <w:spacing w:val="13"/>
        </w:rPr>
        <w:t>”</w:t>
      </w:r>
      <w:r>
        <w:rPr>
          <w:spacing w:val="13"/>
        </w:rPr>
        <w:t>，有效应对世纪疫情</w:t>
      </w:r>
      <w:r>
        <w:rPr>
          <w:spacing w:val="4"/>
        </w:rPr>
        <w:t>严重冲击和一系列重大风险挑战，实现经济运行持续稳进向好，</w:t>
      </w:r>
      <w:r>
        <w:rPr>
          <w:spacing w:val="13"/>
        </w:rPr>
        <w:t>社会大局保持和谐稳定。高质量发展持续推进，全省生产总值</w:t>
      </w:r>
      <w:r>
        <w:rPr>
          <w:spacing w:val="10"/>
        </w:rPr>
        <w:t>连跨</w:t>
      </w:r>
      <w:r>
        <w:rPr>
          <w:spacing w:val="-58"/>
        </w:rPr>
        <w:t xml:space="preserve"> </w:t>
      </w:r>
      <w:r>
        <w:rPr>
          <w:rFonts w:ascii="Times New Roman" w:hAnsi="Times New Roman" w:eastAsia="Times New Roman" w:cs="Times New Roman"/>
          <w:spacing w:val="10"/>
        </w:rPr>
        <w:t xml:space="preserve">3 </w:t>
      </w:r>
      <w:r>
        <w:rPr>
          <w:spacing w:val="10"/>
        </w:rPr>
        <w:t>个万亿元台阶、突破</w:t>
      </w:r>
      <w:r>
        <w:rPr>
          <w:spacing w:val="-56"/>
        </w:rPr>
        <w:t xml:space="preserve"> </w:t>
      </w:r>
      <w:r>
        <w:rPr>
          <w:rFonts w:ascii="Times New Roman" w:hAnsi="Times New Roman" w:eastAsia="Times New Roman" w:cs="Times New Roman"/>
          <w:spacing w:val="10"/>
        </w:rPr>
        <w:t>9</w:t>
      </w:r>
      <w:r>
        <w:rPr>
          <w:rFonts w:ascii="Times New Roman" w:hAnsi="Times New Roman" w:eastAsia="Times New Roman" w:cs="Times New Roman"/>
          <w:spacing w:val="38"/>
        </w:rPr>
        <w:t xml:space="preserve"> </w:t>
      </w:r>
      <w:r>
        <w:rPr>
          <w:spacing w:val="10"/>
        </w:rPr>
        <w:t>万亿元，人均地区</w:t>
      </w:r>
      <w:r>
        <w:rPr>
          <w:spacing w:val="9"/>
        </w:rPr>
        <w:t>生产总值预计</w:t>
      </w:r>
      <w:r>
        <w:rPr>
          <w:spacing w:val="4"/>
        </w:rPr>
        <w:t>超过</w:t>
      </w:r>
      <w:r>
        <w:rPr>
          <w:spacing w:val="-24"/>
        </w:rPr>
        <w:t xml:space="preserve"> </w:t>
      </w:r>
      <w:r>
        <w:rPr>
          <w:rFonts w:ascii="Times New Roman" w:hAnsi="Times New Roman" w:eastAsia="Times New Roman" w:cs="Times New Roman"/>
          <w:spacing w:val="4"/>
        </w:rPr>
        <w:t>14</w:t>
      </w:r>
      <w:r>
        <w:rPr>
          <w:rFonts w:ascii="Times New Roman" w:hAnsi="Times New Roman" w:eastAsia="Times New Roman" w:cs="Times New Roman"/>
          <w:spacing w:val="33"/>
        </w:rPr>
        <w:t xml:space="preserve"> </w:t>
      </w:r>
      <w:r>
        <w:rPr>
          <w:spacing w:val="4"/>
        </w:rPr>
        <w:t>万元；创新发展动能持续增强，区域创新能力稳居全国</w:t>
      </w:r>
      <w:r>
        <w:rPr>
          <w:spacing w:val="5"/>
        </w:rPr>
        <w:t>第</w:t>
      </w:r>
      <w:r>
        <w:rPr>
          <w:spacing w:val="-69"/>
        </w:rPr>
        <w:t xml:space="preserve"> </w:t>
      </w:r>
      <w:r>
        <w:rPr>
          <w:rFonts w:ascii="Times New Roman" w:hAnsi="Times New Roman" w:eastAsia="Times New Roman" w:cs="Times New Roman"/>
          <w:spacing w:val="5"/>
        </w:rPr>
        <w:t>4</w:t>
      </w:r>
      <w:r>
        <w:rPr>
          <w:spacing w:val="5"/>
        </w:rPr>
        <w:t>，研发投入强度达到</w:t>
      </w:r>
      <w:r>
        <w:rPr>
          <w:spacing w:val="-60"/>
        </w:rPr>
        <w:t xml:space="preserve"> </w:t>
      </w:r>
      <w:r>
        <w:rPr>
          <w:rFonts w:ascii="Times New Roman" w:hAnsi="Times New Roman" w:eastAsia="Times New Roman" w:cs="Times New Roman"/>
          <w:spacing w:val="5"/>
        </w:rPr>
        <w:t>3.22%</w:t>
      </w:r>
      <w:r>
        <w:rPr>
          <w:spacing w:val="5"/>
        </w:rPr>
        <w:t>，科技创新成果丰硕，</w:t>
      </w:r>
      <w:r>
        <w:rPr>
          <w:spacing w:val="4"/>
        </w:rPr>
        <w:t>新质生产</w:t>
      </w:r>
      <w:r>
        <w:rPr>
          <w:spacing w:val="10"/>
        </w:rPr>
        <w:t>力蓬勃发展，</w:t>
      </w:r>
      <w:r>
        <w:rPr>
          <w:spacing w:val="-72"/>
        </w:rPr>
        <w:t xml:space="preserve"> </w:t>
      </w:r>
      <w:r>
        <w:rPr>
          <w:spacing w:val="10"/>
        </w:rPr>
        <w:t>以先进制造业为骨干的浙江特色现代化产业体系</w:t>
      </w:r>
      <w:r>
        <w:rPr>
          <w:spacing w:val="4"/>
        </w:rPr>
        <w:t>加快构建；进一步全面深化改革有力推进，营商环境不断优化，</w:t>
      </w:r>
      <w:r>
        <w:rPr>
          <w:spacing w:val="14"/>
        </w:rPr>
        <w:t>民营经济</w:t>
      </w:r>
      <w:r>
        <w:rPr>
          <w:rFonts w:ascii="Times New Roman" w:hAnsi="Times New Roman" w:eastAsia="Times New Roman" w:cs="Times New Roman"/>
          <w:spacing w:val="14"/>
        </w:rPr>
        <w:t>“</w:t>
      </w:r>
      <w:r>
        <w:rPr>
          <w:spacing w:val="14"/>
        </w:rPr>
        <w:t>五张榜单</w:t>
      </w:r>
      <w:r>
        <w:rPr>
          <w:rFonts w:ascii="Times New Roman" w:hAnsi="Times New Roman" w:eastAsia="Times New Roman" w:cs="Times New Roman"/>
          <w:spacing w:val="14"/>
        </w:rPr>
        <w:t>”</w:t>
      </w:r>
      <w:r>
        <w:rPr>
          <w:spacing w:val="14"/>
        </w:rPr>
        <w:t>连续两年实现大满贯；高水平对</w:t>
      </w:r>
      <w:r>
        <w:rPr>
          <w:spacing w:val="13"/>
        </w:rPr>
        <w:t>外开放不</w:t>
      </w:r>
      <w:r>
        <w:rPr>
          <w:spacing w:val="3"/>
        </w:rPr>
        <w:t>断扩大，全方位参与共建</w:t>
      </w:r>
      <w:r>
        <w:rPr>
          <w:rFonts w:ascii="Times New Roman" w:hAnsi="Times New Roman" w:eastAsia="Times New Roman" w:cs="Times New Roman"/>
          <w:spacing w:val="3"/>
        </w:rPr>
        <w:t>“</w:t>
      </w:r>
      <w:r>
        <w:rPr>
          <w:spacing w:val="3"/>
        </w:rPr>
        <w:t>一带一路</w:t>
      </w:r>
      <w:r>
        <w:rPr>
          <w:rFonts w:ascii="Times New Roman" w:hAnsi="Times New Roman" w:eastAsia="Times New Roman" w:cs="Times New Roman"/>
          <w:spacing w:val="3"/>
        </w:rPr>
        <w:t>”</w:t>
      </w:r>
      <w:r>
        <w:rPr>
          <w:spacing w:val="3"/>
        </w:rPr>
        <w:t>，</w:t>
      </w:r>
      <w:r>
        <w:rPr>
          <w:spacing w:val="-84"/>
        </w:rPr>
        <w:t xml:space="preserve"> </w:t>
      </w:r>
      <w:r>
        <w:rPr>
          <w:spacing w:val="3"/>
        </w:rPr>
        <w:t>出</w:t>
      </w:r>
      <w:r>
        <w:rPr>
          <w:spacing w:val="-82"/>
        </w:rPr>
        <w:t xml:space="preserve"> </w:t>
      </w:r>
      <w:r>
        <w:rPr>
          <w:spacing w:val="3"/>
        </w:rPr>
        <w:t>口规模跃居全国第</w:t>
      </w:r>
      <w:r>
        <w:rPr>
          <w:spacing w:val="-69"/>
        </w:rPr>
        <w:t xml:space="preserve"> </w:t>
      </w:r>
      <w:r>
        <w:rPr>
          <w:rFonts w:ascii="Times New Roman" w:hAnsi="Times New Roman" w:eastAsia="Times New Roman" w:cs="Times New Roman"/>
          <w:spacing w:val="3"/>
        </w:rPr>
        <w:t>2</w:t>
      </w:r>
      <w:r>
        <w:rPr>
          <w:spacing w:val="3"/>
        </w:rPr>
        <w:t>，</w:t>
      </w:r>
      <w:r>
        <w:rPr>
          <w:spacing w:val="9"/>
        </w:rPr>
        <w:t>世界一流强港硬核力量持续提升，宁波舟山新华</w:t>
      </w:r>
      <w:r>
        <w:rPr>
          <w:rFonts w:ascii="Times New Roman" w:hAnsi="Times New Roman" w:eastAsia="Times New Roman" w:cs="Times New Roman"/>
          <w:spacing w:val="9"/>
        </w:rPr>
        <w:t>·</w:t>
      </w:r>
      <w:r>
        <w:rPr>
          <w:spacing w:val="9"/>
        </w:rPr>
        <w:t>波罗的海国际</w:t>
      </w:r>
      <w:r>
        <w:rPr>
          <w:spacing w:val="12"/>
        </w:rPr>
        <w:t>航运中心发展指数升至全球第</w:t>
      </w:r>
      <w:r>
        <w:rPr>
          <w:spacing w:val="-59"/>
        </w:rPr>
        <w:t xml:space="preserve"> </w:t>
      </w:r>
      <w:r>
        <w:rPr>
          <w:rFonts w:ascii="Times New Roman" w:hAnsi="Times New Roman" w:eastAsia="Times New Roman" w:cs="Times New Roman"/>
          <w:spacing w:val="12"/>
        </w:rPr>
        <w:t xml:space="preserve">7 </w:t>
      </w:r>
      <w:r>
        <w:rPr>
          <w:spacing w:val="12"/>
        </w:rPr>
        <w:t>位，全球数字贸易博览会永久</w:t>
      </w:r>
      <w:r>
        <w:rPr>
          <w:spacing w:val="13"/>
        </w:rPr>
        <w:t>落户杭州，世界互联网大会乌镇峰会影响力持续放大；促进城</w:t>
      </w:r>
      <w:r>
        <w:rPr>
          <w:spacing w:val="11"/>
        </w:rPr>
        <w:t>乡融合发展、缩小</w:t>
      </w:r>
      <w:r>
        <w:rPr>
          <w:rFonts w:ascii="Times New Roman" w:hAnsi="Times New Roman" w:eastAsia="Times New Roman" w:cs="Times New Roman"/>
          <w:spacing w:val="11"/>
        </w:rPr>
        <w:t>“</w:t>
      </w:r>
      <w:r>
        <w:rPr>
          <w:spacing w:val="11"/>
        </w:rPr>
        <w:t>三大差距</w:t>
      </w:r>
      <w:r>
        <w:rPr>
          <w:rFonts w:ascii="Times New Roman" w:hAnsi="Times New Roman" w:eastAsia="Times New Roman" w:cs="Times New Roman"/>
          <w:spacing w:val="11"/>
        </w:rPr>
        <w:t>”</w:t>
      </w:r>
      <w:r>
        <w:rPr>
          <w:spacing w:val="11"/>
        </w:rPr>
        <w:t>取得新进展，</w:t>
      </w:r>
      <w:r>
        <w:rPr>
          <w:spacing w:val="-75"/>
        </w:rPr>
        <w:t xml:space="preserve"> </w:t>
      </w:r>
      <w:r>
        <w:rPr>
          <w:spacing w:val="11"/>
        </w:rPr>
        <w:t>山区海岛县主要经</w:t>
      </w:r>
      <w:r>
        <w:rPr>
          <w:spacing w:val="9"/>
        </w:rPr>
        <w:t>济指标增速高于全省平均水平、先后有</w:t>
      </w:r>
      <w:r>
        <w:rPr>
          <w:spacing w:val="-53"/>
        </w:rPr>
        <w:t xml:space="preserve"> </w:t>
      </w:r>
      <w:r>
        <w:rPr>
          <w:rFonts w:ascii="Times New Roman" w:hAnsi="Times New Roman" w:eastAsia="Times New Roman" w:cs="Times New Roman"/>
          <w:spacing w:val="9"/>
        </w:rPr>
        <w:t xml:space="preserve">6 </w:t>
      </w:r>
      <w:r>
        <w:rPr>
          <w:spacing w:val="9"/>
        </w:rPr>
        <w:t>个县（市、</w:t>
      </w:r>
      <w:r>
        <w:rPr>
          <w:spacing w:val="-81"/>
        </w:rPr>
        <w:t xml:space="preserve"> </w:t>
      </w:r>
      <w:r>
        <w:rPr>
          <w:spacing w:val="9"/>
        </w:rPr>
        <w:t>区）调出</w:t>
      </w:r>
      <w:r>
        <w:rPr>
          <w:spacing w:val="13"/>
        </w:rPr>
        <w:t>山区海岛县名单，稳就业工作成效明显，城乡居民人均可支配</w:t>
      </w:r>
      <w:r>
        <w:rPr>
          <w:spacing w:val="11"/>
        </w:rPr>
        <w:t>收入均居各省区首位，收入倍差缩小至</w:t>
      </w:r>
      <w:r>
        <w:rPr>
          <w:spacing w:val="-33"/>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10"/>
        </w:rPr>
        <w:t>83</w:t>
      </w:r>
      <w:r>
        <w:rPr>
          <w:spacing w:val="10"/>
        </w:rPr>
        <w:t>；文化强省建设扎</w:t>
      </w:r>
      <w:r>
        <w:rPr>
          <w:spacing w:val="4"/>
        </w:rPr>
        <w:t>实推进，循迹溯源取得重大成果，文化事业文化产业繁荣发展，</w:t>
      </w:r>
      <w:r>
        <w:rPr>
          <w:spacing w:val="12"/>
        </w:rPr>
        <w:t>杭州亚运会、亚残运会成功举办，</w:t>
      </w:r>
      <w:r>
        <w:rPr>
          <w:rFonts w:ascii="Times New Roman" w:hAnsi="Times New Roman" w:eastAsia="Times New Roman" w:cs="Times New Roman"/>
          <w:spacing w:val="12"/>
        </w:rPr>
        <w:t>“</w:t>
      </w:r>
      <w:r>
        <w:rPr>
          <w:spacing w:val="12"/>
        </w:rPr>
        <w:t>良渚论坛</w:t>
      </w:r>
      <w:r>
        <w:rPr>
          <w:rFonts w:ascii="Times New Roman" w:hAnsi="Times New Roman" w:eastAsia="Times New Roman" w:cs="Times New Roman"/>
          <w:spacing w:val="12"/>
        </w:rPr>
        <w:t>”</w:t>
      </w:r>
      <w:r>
        <w:rPr>
          <w:rFonts w:ascii="Times New Roman" w:hAnsi="Times New Roman" w:eastAsia="Times New Roman" w:cs="Times New Roman"/>
          <w:spacing w:val="-26"/>
        </w:rPr>
        <w:t xml:space="preserve"> </w:t>
      </w:r>
      <w:r>
        <w:rPr>
          <w:spacing w:val="12"/>
        </w:rPr>
        <w:t>、第六届世界佛</w:t>
      </w:r>
      <w:r>
        <w:rPr>
          <w:spacing w:val="13"/>
        </w:rPr>
        <w:t>教论坛有力促进国际文化交流、文明互鉴；生态环境质量持续改善，生态质量指数、公众生态环境满意度全国领先，绿色成为浙江发展最动人的色彩；平安浙江法治浙江建设迈上更高水</w:t>
      </w:r>
      <w:r>
        <w:rPr>
          <w:spacing w:val="14"/>
        </w:rPr>
        <w:t>平，新时代</w:t>
      </w:r>
      <w:r>
        <w:rPr>
          <w:rFonts w:ascii="Times New Roman" w:hAnsi="Times New Roman" w:eastAsia="Times New Roman" w:cs="Times New Roman"/>
          <w:spacing w:val="14"/>
        </w:rPr>
        <w:t>“</w:t>
      </w:r>
      <w:r>
        <w:rPr>
          <w:spacing w:val="14"/>
        </w:rPr>
        <w:t>枫桥经验</w:t>
      </w:r>
      <w:r>
        <w:rPr>
          <w:rFonts w:ascii="Times New Roman" w:hAnsi="Times New Roman" w:eastAsia="Times New Roman" w:cs="Times New Roman"/>
          <w:spacing w:val="14"/>
        </w:rPr>
        <w:t>”</w:t>
      </w:r>
      <w:r>
        <w:rPr>
          <w:spacing w:val="14"/>
        </w:rPr>
        <w:t>更加熠熠生辉，成为群众最具</w:t>
      </w:r>
      <w:r>
        <w:rPr>
          <w:spacing w:val="13"/>
        </w:rPr>
        <w:t>安全感的</w:t>
      </w:r>
    </w:p>
    <w:p w14:paraId="4A708866">
      <w:pPr>
        <w:spacing w:line="334" w:lineRule="auto"/>
        <w:sectPr>
          <w:footerReference r:id="rId42" w:type="default"/>
          <w:pgSz w:w="11906" w:h="16839"/>
          <w:pgMar w:top="1431" w:right="1504" w:bottom="1151" w:left="1592" w:header="0" w:footer="987" w:gutter="0"/>
          <w:pgNumType w:fmt="decimal"/>
          <w:cols w:space="720" w:num="1"/>
        </w:sectPr>
      </w:pPr>
    </w:p>
    <w:p w14:paraId="0A36F5C9">
      <w:pPr>
        <w:spacing w:line="308" w:lineRule="auto"/>
        <w:rPr>
          <w:rFonts w:ascii="Arial"/>
          <w:sz w:val="21"/>
        </w:rPr>
      </w:pPr>
    </w:p>
    <w:p w14:paraId="64D6234A">
      <w:pPr>
        <w:spacing w:line="308" w:lineRule="auto"/>
        <w:rPr>
          <w:rFonts w:ascii="Arial"/>
          <w:sz w:val="21"/>
        </w:rPr>
      </w:pPr>
    </w:p>
    <w:p w14:paraId="1EDD1409">
      <w:pPr>
        <w:pStyle w:val="2"/>
        <w:spacing w:before="101" w:line="334" w:lineRule="auto"/>
        <w:ind w:right="13" w:firstLine="14"/>
      </w:pPr>
      <w:r>
        <w:rPr>
          <w:spacing w:val="4"/>
        </w:rPr>
        <w:t>省份之一；新时代党建高地加快打造，清廉浙江建设扎实推进，</w:t>
      </w:r>
      <w:r>
        <w:rPr>
          <w:spacing w:val="15"/>
        </w:rPr>
        <w:t>党建</w:t>
      </w:r>
      <w:r>
        <w:rPr>
          <w:rFonts w:ascii="Times New Roman" w:hAnsi="Times New Roman" w:eastAsia="Times New Roman" w:cs="Times New Roman"/>
          <w:spacing w:val="15"/>
        </w:rPr>
        <w:t>“</w:t>
      </w:r>
      <w:r>
        <w:rPr>
          <w:spacing w:val="15"/>
        </w:rPr>
        <w:t>树导向、强保障</w:t>
      </w:r>
      <w:r>
        <w:rPr>
          <w:rFonts w:ascii="Times New Roman" w:hAnsi="Times New Roman" w:eastAsia="Times New Roman" w:cs="Times New Roman"/>
          <w:spacing w:val="15"/>
        </w:rPr>
        <w:t>”</w:t>
      </w:r>
      <w:r>
        <w:rPr>
          <w:spacing w:val="15"/>
        </w:rPr>
        <w:t>作用更加凸显，干在实处、走在</w:t>
      </w:r>
      <w:r>
        <w:rPr>
          <w:spacing w:val="14"/>
        </w:rPr>
        <w:t>前列、</w:t>
      </w:r>
      <w:r>
        <w:rPr>
          <w:spacing w:val="12"/>
        </w:rPr>
        <w:t>勇立潮头的鲜明标识进一步擦亮。</w:t>
      </w:r>
      <w:r>
        <w:rPr>
          <w:spacing w:val="-104"/>
        </w:rPr>
        <w:t xml:space="preserve"> </w:t>
      </w:r>
      <w:r>
        <w:rPr>
          <w:rFonts w:ascii="Times New Roman" w:hAnsi="Times New Roman" w:eastAsia="Times New Roman" w:cs="Times New Roman"/>
          <w:spacing w:val="12"/>
        </w:rPr>
        <w:t>“</w:t>
      </w:r>
      <w:r>
        <w:rPr>
          <w:spacing w:val="12"/>
        </w:rPr>
        <w:t>十四五</w:t>
      </w:r>
      <w:r>
        <w:rPr>
          <w:rFonts w:ascii="Times New Roman" w:hAnsi="Times New Roman" w:eastAsia="Times New Roman" w:cs="Times New Roman"/>
          <w:spacing w:val="12"/>
        </w:rPr>
        <w:t>”</w:t>
      </w:r>
      <w:r>
        <w:rPr>
          <w:spacing w:val="12"/>
        </w:rPr>
        <w:t>规划确定的主要目</w:t>
      </w:r>
      <w:r>
        <w:rPr>
          <w:spacing w:val="13"/>
        </w:rPr>
        <w:t>标任务即将完成，我省经济社会发展跃上新台阶。这些重大成</w:t>
      </w:r>
      <w:r>
        <w:rPr>
          <w:spacing w:val="14"/>
        </w:rPr>
        <w:t>就的取得，根本在于以习近平同志为核心的党中央领航掌舵，</w:t>
      </w:r>
      <w:r>
        <w:rPr>
          <w:spacing w:val="13"/>
        </w:rPr>
        <w:t>在于习近平新时代中国特色社会主义思想科学指引。全省上下</w:t>
      </w:r>
      <w:r>
        <w:rPr>
          <w:spacing w:val="14"/>
        </w:rPr>
        <w:t>要深刻感悟习近平总书记对浙江大地和浙江人民的关怀厚爱，</w:t>
      </w:r>
      <w:r>
        <w:rPr>
          <w:spacing w:val="8"/>
        </w:rPr>
        <w:t>深刻领悟</w:t>
      </w:r>
      <w:r>
        <w:rPr>
          <w:rFonts w:ascii="Times New Roman" w:hAnsi="Times New Roman" w:eastAsia="Times New Roman" w:cs="Times New Roman"/>
          <w:spacing w:val="8"/>
        </w:rPr>
        <w:t>“</w:t>
      </w:r>
      <w:r>
        <w:rPr>
          <w:spacing w:val="8"/>
        </w:rPr>
        <w:t>两个确立</w:t>
      </w:r>
      <w:r>
        <w:rPr>
          <w:rFonts w:ascii="Times New Roman" w:hAnsi="Times New Roman" w:eastAsia="Times New Roman" w:cs="Times New Roman"/>
          <w:spacing w:val="8"/>
        </w:rPr>
        <w:t>”</w:t>
      </w:r>
      <w:r>
        <w:rPr>
          <w:spacing w:val="8"/>
        </w:rPr>
        <w:t>的决定性意义，增强</w:t>
      </w:r>
      <w:r>
        <w:rPr>
          <w:rFonts w:ascii="Times New Roman" w:hAnsi="Times New Roman" w:eastAsia="Times New Roman" w:cs="Times New Roman"/>
          <w:spacing w:val="8"/>
        </w:rPr>
        <w:t>“</w:t>
      </w:r>
      <w:r>
        <w:rPr>
          <w:spacing w:val="8"/>
        </w:rPr>
        <w:t>四个意识</w:t>
      </w:r>
      <w:r>
        <w:rPr>
          <w:rFonts w:ascii="Times New Roman" w:hAnsi="Times New Roman" w:eastAsia="Times New Roman" w:cs="Times New Roman"/>
          <w:spacing w:val="8"/>
        </w:rPr>
        <w:t>”</w:t>
      </w:r>
      <w:r>
        <w:rPr>
          <w:rFonts w:ascii="Times New Roman" w:hAnsi="Times New Roman" w:eastAsia="Times New Roman" w:cs="Times New Roman"/>
          <w:spacing w:val="-33"/>
        </w:rPr>
        <w:t xml:space="preserve"> </w:t>
      </w:r>
      <w:r>
        <w:rPr>
          <w:spacing w:val="8"/>
        </w:rPr>
        <w:t>、坚定</w:t>
      </w:r>
      <w:r>
        <w:rPr>
          <w:rFonts w:ascii="Times New Roman" w:hAnsi="Times New Roman" w:eastAsia="Times New Roman" w:cs="Times New Roman"/>
          <w:spacing w:val="8"/>
        </w:rPr>
        <w:t>“</w:t>
      </w:r>
      <w:r>
        <w:rPr>
          <w:spacing w:val="8"/>
        </w:rPr>
        <w:t>四</w:t>
      </w:r>
      <w:r>
        <w:rPr>
          <w:spacing w:val="7"/>
        </w:rPr>
        <w:t>个自信</w:t>
      </w:r>
      <w:r>
        <w:rPr>
          <w:rFonts w:ascii="Times New Roman" w:hAnsi="Times New Roman" w:eastAsia="Times New Roman" w:cs="Times New Roman"/>
          <w:spacing w:val="7"/>
        </w:rPr>
        <w:t>”</w:t>
      </w:r>
      <w:r>
        <w:rPr>
          <w:rFonts w:ascii="Times New Roman" w:hAnsi="Times New Roman" w:eastAsia="Times New Roman" w:cs="Times New Roman"/>
          <w:spacing w:val="-31"/>
        </w:rPr>
        <w:t xml:space="preserve"> </w:t>
      </w:r>
      <w:r>
        <w:rPr>
          <w:spacing w:val="7"/>
        </w:rPr>
        <w:t>、做到</w:t>
      </w:r>
      <w:r>
        <w:rPr>
          <w:rFonts w:ascii="Times New Roman" w:hAnsi="Times New Roman" w:eastAsia="Times New Roman" w:cs="Times New Roman"/>
          <w:spacing w:val="7"/>
        </w:rPr>
        <w:t>“</w:t>
      </w:r>
      <w:r>
        <w:rPr>
          <w:spacing w:val="7"/>
        </w:rPr>
        <w:t>两个维护</w:t>
      </w:r>
      <w:r>
        <w:rPr>
          <w:rFonts w:ascii="Times New Roman" w:hAnsi="Times New Roman" w:eastAsia="Times New Roman" w:cs="Times New Roman"/>
          <w:spacing w:val="7"/>
        </w:rPr>
        <w:t>”</w:t>
      </w:r>
      <w:r>
        <w:rPr>
          <w:spacing w:val="7"/>
        </w:rPr>
        <w:t>，牢记嘱托、感恩奋进，始终不渝沿</w:t>
      </w:r>
      <w:r>
        <w:rPr>
          <w:spacing w:val="8"/>
        </w:rPr>
        <w:t>着习近平总书记指引的方向奋勇前进。</w:t>
      </w:r>
    </w:p>
    <w:p w14:paraId="4DA0BE1B">
      <w:pPr>
        <w:pStyle w:val="2"/>
        <w:spacing w:before="14" w:line="333" w:lineRule="auto"/>
        <w:ind w:left="5" w:firstLine="635"/>
        <w:jc w:val="both"/>
      </w:pPr>
      <w:r>
        <w:rPr>
          <w:rFonts w:ascii="Times New Roman" w:hAnsi="Times New Roman" w:eastAsia="Times New Roman" w:cs="Times New Roman"/>
          <w:spacing w:val="-3"/>
        </w:rPr>
        <w:t>2.“</w:t>
      </w:r>
      <w:r>
        <w:rPr>
          <w:spacing w:val="-3"/>
        </w:rPr>
        <w:t>十五五</w:t>
      </w:r>
      <w:r>
        <w:rPr>
          <w:rFonts w:ascii="Times New Roman" w:hAnsi="Times New Roman" w:eastAsia="Times New Roman" w:cs="Times New Roman"/>
          <w:spacing w:val="-3"/>
        </w:rPr>
        <w:t>”</w:t>
      </w:r>
      <w:r>
        <w:rPr>
          <w:spacing w:val="-3"/>
        </w:rPr>
        <w:t>时期是我省持续夯实基础、全面发力、突破提升、</w:t>
      </w:r>
      <w:r>
        <w:rPr>
          <w:spacing w:val="13"/>
        </w:rPr>
        <w:t>高质量发展建设共同富裕示范区的决定性阶段。高质</w:t>
      </w:r>
      <w:r>
        <w:rPr>
          <w:spacing w:val="12"/>
        </w:rPr>
        <w:t>量发展建设共同富裕示范区是深入践行</w:t>
      </w:r>
      <w:r>
        <w:rPr>
          <w:rFonts w:ascii="Times New Roman" w:hAnsi="Times New Roman" w:eastAsia="Times New Roman" w:cs="Times New Roman"/>
          <w:spacing w:val="12"/>
        </w:rPr>
        <w:t>“</w:t>
      </w:r>
      <w:r>
        <w:rPr>
          <w:spacing w:val="12"/>
        </w:rPr>
        <w:t>八八战略</w:t>
      </w:r>
      <w:r>
        <w:rPr>
          <w:rFonts w:ascii="Times New Roman" w:hAnsi="Times New Roman" w:eastAsia="Times New Roman" w:cs="Times New Roman"/>
          <w:spacing w:val="12"/>
        </w:rPr>
        <w:t>”</w:t>
      </w:r>
      <w:r>
        <w:rPr>
          <w:rFonts w:ascii="Times New Roman" w:hAnsi="Times New Roman" w:eastAsia="Times New Roman" w:cs="Times New Roman"/>
          <w:spacing w:val="-32"/>
        </w:rPr>
        <w:t xml:space="preserve"> </w:t>
      </w:r>
      <w:r>
        <w:rPr>
          <w:spacing w:val="12"/>
        </w:rPr>
        <w:t>、扛起示范引领使命的核心内容和主要任务。</w:t>
      </w:r>
      <w:r>
        <w:rPr>
          <w:spacing w:val="-112"/>
        </w:rPr>
        <w:t xml:space="preserve"> </w:t>
      </w:r>
      <w:r>
        <w:rPr>
          <w:rFonts w:ascii="Times New Roman" w:hAnsi="Times New Roman" w:eastAsia="Times New Roman" w:cs="Times New Roman"/>
          <w:spacing w:val="12"/>
        </w:rPr>
        <w:t>“</w:t>
      </w:r>
      <w:r>
        <w:rPr>
          <w:spacing w:val="12"/>
        </w:rPr>
        <w:t>十五五</w:t>
      </w:r>
      <w:r>
        <w:rPr>
          <w:rFonts w:ascii="Times New Roman" w:hAnsi="Times New Roman" w:eastAsia="Times New Roman" w:cs="Times New Roman"/>
          <w:spacing w:val="12"/>
        </w:rPr>
        <w:t>”</w:t>
      </w:r>
      <w:r>
        <w:rPr>
          <w:spacing w:val="12"/>
        </w:rPr>
        <w:t>时期，我们必须巩固拓展优</w:t>
      </w:r>
      <w:r>
        <w:rPr>
          <w:spacing w:val="13"/>
        </w:rPr>
        <w:t>势、破除瓶颈制约、补强短板弱项，推动事关全局的</w:t>
      </w:r>
      <w:r>
        <w:rPr>
          <w:spacing w:val="12"/>
        </w:rPr>
        <w:t>战略任务</w:t>
      </w:r>
      <w:r>
        <w:rPr>
          <w:spacing w:val="13"/>
        </w:rPr>
        <w:t>取得重大突破，为如期建成共同富裕示范区奠定更加</w:t>
      </w:r>
      <w:r>
        <w:rPr>
          <w:spacing w:val="12"/>
        </w:rPr>
        <w:t>坚实的基</w:t>
      </w:r>
      <w:r>
        <w:rPr>
          <w:spacing w:val="11"/>
        </w:rPr>
        <w:t>础。</w:t>
      </w:r>
      <w:r>
        <w:rPr>
          <w:spacing w:val="-81"/>
        </w:rPr>
        <w:t xml:space="preserve"> </w:t>
      </w:r>
      <w:r>
        <w:rPr>
          <w:spacing w:val="11"/>
        </w:rPr>
        <w:t>我省</w:t>
      </w:r>
      <w:r>
        <w:rPr>
          <w:rFonts w:ascii="Times New Roman" w:hAnsi="Times New Roman" w:eastAsia="Times New Roman" w:cs="Times New Roman"/>
          <w:spacing w:val="11"/>
        </w:rPr>
        <w:t>“</w:t>
      </w:r>
      <w:r>
        <w:rPr>
          <w:spacing w:val="11"/>
        </w:rPr>
        <w:t>十五五</w:t>
      </w:r>
      <w:r>
        <w:rPr>
          <w:rFonts w:ascii="Times New Roman" w:hAnsi="Times New Roman" w:eastAsia="Times New Roman" w:cs="Times New Roman"/>
          <w:spacing w:val="11"/>
        </w:rPr>
        <w:t>”</w:t>
      </w:r>
      <w:r>
        <w:rPr>
          <w:spacing w:val="11"/>
        </w:rPr>
        <w:t>发展战略机遇和风险挑战并存、不确定难预</w:t>
      </w:r>
      <w:r>
        <w:rPr>
          <w:spacing w:val="10"/>
        </w:rPr>
        <w:t>料因素增多。世界百年变局加速演进，</w:t>
      </w:r>
      <w:r>
        <w:rPr>
          <w:spacing w:val="-78"/>
        </w:rPr>
        <w:t xml:space="preserve"> </w:t>
      </w:r>
      <w:r>
        <w:rPr>
          <w:spacing w:val="10"/>
        </w:rPr>
        <w:t>以人工智能为代表的新</w:t>
      </w:r>
      <w:r>
        <w:rPr>
          <w:spacing w:val="5"/>
        </w:rPr>
        <w:t>一轮科技革命和产业变革加速突破；我国经济基础稳</w:t>
      </w:r>
      <w:r>
        <w:rPr>
          <w:spacing w:val="4"/>
        </w:rPr>
        <w:t>、优势多、</w:t>
      </w:r>
      <w:r>
        <w:rPr>
          <w:spacing w:val="10"/>
        </w:rPr>
        <w:t>韧性强、潜能大，长期向好的支撑条件和基本趋势没有变，</w:t>
      </w:r>
      <w:r>
        <w:rPr>
          <w:spacing w:val="-78"/>
        </w:rPr>
        <w:t xml:space="preserve"> </w:t>
      </w:r>
      <w:r>
        <w:rPr>
          <w:spacing w:val="10"/>
        </w:rPr>
        <w:t>同</w:t>
      </w:r>
      <w:r>
        <w:rPr>
          <w:spacing w:val="13"/>
        </w:rPr>
        <w:t>时发展格局和发展模式都在发生深刻变化；我省具备</w:t>
      </w:r>
      <w:r>
        <w:rPr>
          <w:spacing w:val="12"/>
        </w:rPr>
        <w:t>民营经济</w:t>
      </w:r>
      <w:r>
        <w:rPr>
          <w:spacing w:val="13"/>
        </w:rPr>
        <w:t>发达、城乡区域协调、文化底蕴深厚、整体生态优越</w:t>
      </w:r>
      <w:r>
        <w:rPr>
          <w:spacing w:val="12"/>
        </w:rPr>
        <w:t>、干部群</w:t>
      </w:r>
      <w:r>
        <w:rPr>
          <w:spacing w:val="13"/>
        </w:rPr>
        <w:t>众实干争先等优势，叠加一系列国家战略优势特别是</w:t>
      </w:r>
      <w:r>
        <w:rPr>
          <w:spacing w:val="12"/>
        </w:rPr>
        <w:t>国家支持</w:t>
      </w:r>
    </w:p>
    <w:p w14:paraId="3B5E5735">
      <w:pPr>
        <w:spacing w:line="333" w:lineRule="auto"/>
        <w:sectPr>
          <w:footerReference r:id="rId43" w:type="default"/>
          <w:pgSz w:w="11906" w:h="16839"/>
          <w:pgMar w:top="1431" w:right="1491" w:bottom="1152" w:left="1593" w:header="0" w:footer="987" w:gutter="0"/>
          <w:pgNumType w:fmt="decimal"/>
          <w:cols w:space="720" w:num="1"/>
        </w:sectPr>
      </w:pPr>
    </w:p>
    <w:p w14:paraId="60141299">
      <w:pPr>
        <w:spacing w:line="308" w:lineRule="auto"/>
        <w:rPr>
          <w:rFonts w:ascii="Arial"/>
          <w:sz w:val="21"/>
        </w:rPr>
      </w:pPr>
    </w:p>
    <w:p w14:paraId="76457023">
      <w:pPr>
        <w:spacing w:line="309" w:lineRule="auto"/>
        <w:rPr>
          <w:rFonts w:ascii="Arial"/>
          <w:sz w:val="21"/>
        </w:rPr>
      </w:pPr>
    </w:p>
    <w:p w14:paraId="5DD812CA">
      <w:pPr>
        <w:pStyle w:val="2"/>
        <w:spacing w:before="100" w:line="334" w:lineRule="auto"/>
        <w:ind w:left="6" w:right="147" w:firstLine="7"/>
        <w:jc w:val="both"/>
      </w:pPr>
      <w:r>
        <w:rPr>
          <w:spacing w:val="10"/>
        </w:rPr>
        <w:t>经济大省挑大梁为浙江带来了重大机遇，</w:t>
      </w:r>
      <w:r>
        <w:rPr>
          <w:spacing w:val="-86"/>
        </w:rPr>
        <w:t xml:space="preserve"> </w:t>
      </w:r>
      <w:r>
        <w:rPr>
          <w:spacing w:val="10"/>
        </w:rPr>
        <w:t>同时，我省高质量发</w:t>
      </w:r>
      <w:r>
        <w:rPr>
          <w:spacing w:val="6"/>
        </w:rPr>
        <w:t>展正面临着新的</w:t>
      </w:r>
      <w:r>
        <w:rPr>
          <w:rFonts w:ascii="Times New Roman" w:hAnsi="Times New Roman" w:eastAsia="Times New Roman" w:cs="Times New Roman"/>
          <w:spacing w:val="6"/>
        </w:rPr>
        <w:t>“</w:t>
      </w:r>
      <w:r>
        <w:rPr>
          <w:spacing w:val="6"/>
        </w:rPr>
        <w:t>成长的烦恼</w:t>
      </w:r>
      <w:r>
        <w:rPr>
          <w:rFonts w:ascii="Times New Roman" w:hAnsi="Times New Roman" w:eastAsia="Times New Roman" w:cs="Times New Roman"/>
          <w:spacing w:val="6"/>
        </w:rPr>
        <w:t>”</w:t>
      </w:r>
      <w:r>
        <w:rPr>
          <w:spacing w:val="6"/>
        </w:rPr>
        <w:t>，资源要素缺乏、发展</w:t>
      </w:r>
      <w:r>
        <w:rPr>
          <w:spacing w:val="5"/>
        </w:rPr>
        <w:t>动能减弱、</w:t>
      </w:r>
      <w:r>
        <w:rPr>
          <w:spacing w:val="13"/>
        </w:rPr>
        <w:t>发展空间受限、发展不平衡不充分等问题依然存在，</w:t>
      </w:r>
      <w:r>
        <w:rPr>
          <w:spacing w:val="12"/>
        </w:rPr>
        <w:t>人口结构</w:t>
      </w:r>
      <w:r>
        <w:rPr>
          <w:spacing w:val="7"/>
        </w:rPr>
        <w:t>变化给经济发展、社会治理等提出新课题。我们要始终胸怀</w:t>
      </w:r>
      <w:r>
        <w:rPr>
          <w:rFonts w:ascii="Times New Roman" w:hAnsi="Times New Roman" w:eastAsia="Times New Roman" w:cs="Times New Roman"/>
          <w:spacing w:val="7"/>
        </w:rPr>
        <w:t>“</w:t>
      </w:r>
      <w:r>
        <w:rPr>
          <w:spacing w:val="7"/>
        </w:rPr>
        <w:t>两</w:t>
      </w:r>
      <w:r>
        <w:rPr>
          <w:spacing w:val="6"/>
        </w:rPr>
        <w:t>个大局</w:t>
      </w:r>
      <w:r>
        <w:rPr>
          <w:rFonts w:ascii="Times New Roman" w:hAnsi="Times New Roman" w:eastAsia="Times New Roman" w:cs="Times New Roman"/>
          <w:spacing w:val="6"/>
        </w:rPr>
        <w:t>”</w:t>
      </w:r>
      <w:r>
        <w:rPr>
          <w:rFonts w:ascii="Times New Roman" w:hAnsi="Times New Roman" w:eastAsia="Times New Roman" w:cs="Times New Roman"/>
          <w:spacing w:val="-34"/>
        </w:rPr>
        <w:t xml:space="preserve"> </w:t>
      </w:r>
      <w:r>
        <w:rPr>
          <w:spacing w:val="6"/>
        </w:rPr>
        <w:t>，保持战略定力、增强必胜信心，做好应对外部环境变</w:t>
      </w:r>
      <w:r>
        <w:rPr>
          <w:spacing w:val="13"/>
        </w:rPr>
        <w:t>化的思想准备和工作准备，积极识变应变求变，敢于</w:t>
      </w:r>
      <w:r>
        <w:rPr>
          <w:spacing w:val="12"/>
        </w:rPr>
        <w:t>斗争、善</w:t>
      </w:r>
      <w:r>
        <w:rPr>
          <w:spacing w:val="13"/>
        </w:rPr>
        <w:t>于斗争，迎难而上、攻坚克难，集中力量办好自己的</w:t>
      </w:r>
      <w:r>
        <w:rPr>
          <w:spacing w:val="12"/>
        </w:rPr>
        <w:t>事，努力</w:t>
      </w:r>
      <w:r>
        <w:rPr>
          <w:spacing w:val="4"/>
        </w:rPr>
        <w:t>在变局中赢得优势和主动，奋力谱写中国式现代化浙江新篇章。</w:t>
      </w:r>
    </w:p>
    <w:p w14:paraId="6BCB1670">
      <w:pPr>
        <w:pStyle w:val="2"/>
        <w:spacing w:before="13" w:line="333" w:lineRule="auto"/>
        <w:ind w:firstLine="647"/>
        <w:jc w:val="both"/>
      </w:pPr>
      <w:r>
        <w:rPr>
          <w:rFonts w:ascii="Times New Roman" w:hAnsi="Times New Roman" w:eastAsia="Times New Roman" w:cs="Times New Roman"/>
          <w:spacing w:val="4"/>
        </w:rPr>
        <w:t>3.“</w:t>
      </w:r>
      <w:r>
        <w:rPr>
          <w:spacing w:val="4"/>
        </w:rPr>
        <w:t>十五五</w:t>
      </w:r>
      <w:r>
        <w:rPr>
          <w:rFonts w:ascii="Times New Roman" w:hAnsi="Times New Roman" w:eastAsia="Times New Roman" w:cs="Times New Roman"/>
          <w:spacing w:val="4"/>
        </w:rPr>
        <w:t>”</w:t>
      </w:r>
      <w:r>
        <w:rPr>
          <w:spacing w:val="4"/>
        </w:rPr>
        <w:t>时期浙江经济社会发展指导思想。坚持以习近平</w:t>
      </w:r>
      <w:r>
        <w:rPr>
          <w:spacing w:val="13"/>
        </w:rPr>
        <w:t>新时代中国特色社会主义思想为指导，全面贯彻落实党的二十大和二十届历次全会精神，深入学习贯彻习近平总书记重要讲</w:t>
      </w:r>
      <w:r>
        <w:rPr>
          <w:spacing w:val="18"/>
        </w:rPr>
        <w:t>话重要指示批示精神和考察浙江重要讲话精神特别是</w:t>
      </w:r>
      <w:r>
        <w:rPr>
          <w:rFonts w:ascii="Times New Roman" w:hAnsi="Times New Roman" w:eastAsia="Times New Roman" w:cs="Times New Roman"/>
          <w:spacing w:val="18"/>
        </w:rPr>
        <w:t>“4+1”</w:t>
      </w:r>
      <w:r>
        <w:rPr>
          <w:spacing w:val="18"/>
        </w:rPr>
        <w:t>重</w:t>
      </w:r>
      <w:r>
        <w:rPr>
          <w:spacing w:val="17"/>
        </w:rPr>
        <w:t>要要求，统筹推进</w:t>
      </w:r>
      <w:r>
        <w:rPr>
          <w:rFonts w:ascii="Times New Roman" w:hAnsi="Times New Roman" w:eastAsia="Times New Roman" w:cs="Times New Roman"/>
          <w:spacing w:val="17"/>
        </w:rPr>
        <w:t>“</w:t>
      </w:r>
      <w:r>
        <w:rPr>
          <w:spacing w:val="17"/>
        </w:rPr>
        <w:t>五位一体</w:t>
      </w:r>
      <w:r>
        <w:rPr>
          <w:rFonts w:ascii="Times New Roman" w:hAnsi="Times New Roman" w:eastAsia="Times New Roman" w:cs="Times New Roman"/>
          <w:spacing w:val="17"/>
        </w:rPr>
        <w:t>”</w:t>
      </w:r>
      <w:r>
        <w:rPr>
          <w:spacing w:val="17"/>
        </w:rPr>
        <w:t>总体布局，协调推进</w:t>
      </w:r>
      <w:r>
        <w:rPr>
          <w:rFonts w:ascii="Times New Roman" w:hAnsi="Times New Roman" w:eastAsia="Times New Roman" w:cs="Times New Roman"/>
          <w:spacing w:val="17"/>
        </w:rPr>
        <w:t>“</w:t>
      </w:r>
      <w:r>
        <w:rPr>
          <w:spacing w:val="17"/>
        </w:rPr>
        <w:t>四个全</w:t>
      </w:r>
      <w:r>
        <w:rPr>
          <w:spacing w:val="16"/>
        </w:rPr>
        <w:t>面</w:t>
      </w:r>
      <w:r>
        <w:rPr>
          <w:rFonts w:ascii="Times New Roman" w:hAnsi="Times New Roman" w:eastAsia="Times New Roman" w:cs="Times New Roman"/>
          <w:spacing w:val="16"/>
        </w:rPr>
        <w:t>”</w:t>
      </w:r>
      <w:r>
        <w:rPr>
          <w:spacing w:val="13"/>
        </w:rPr>
        <w:t>战略布局，完整准确全面贯彻新发展理念，坚持稳中求进工作</w:t>
      </w:r>
      <w:r>
        <w:t>总基调，主动融入和服务构建新发展格局，深入践行</w:t>
      </w:r>
      <w:r>
        <w:rPr>
          <w:rFonts w:ascii="Times New Roman" w:hAnsi="Times New Roman" w:eastAsia="Times New Roman" w:cs="Times New Roman"/>
        </w:rPr>
        <w:t>“</w:t>
      </w:r>
      <w:r>
        <w:t>八八战略</w:t>
      </w:r>
      <w:r>
        <w:rPr>
          <w:rFonts w:ascii="Times New Roman" w:hAnsi="Times New Roman" w:eastAsia="Times New Roman" w:cs="Times New Roman"/>
        </w:rPr>
        <w:t>”</w:t>
      </w:r>
      <w:r>
        <w:t>，</w:t>
      </w:r>
      <w:r>
        <w:rPr>
          <w:spacing w:val="13"/>
        </w:rPr>
        <w:t>坚定扛起经济大省挑大梁的责任担当，紧扣高质量发展建设共</w:t>
      </w:r>
      <w:r>
        <w:rPr>
          <w:spacing w:val="10"/>
        </w:rPr>
        <w:t>同富裕示范区、加快打造</w:t>
      </w:r>
      <w:r>
        <w:rPr>
          <w:rFonts w:ascii="Times New Roman" w:hAnsi="Times New Roman" w:eastAsia="Times New Roman" w:cs="Times New Roman"/>
          <w:spacing w:val="10"/>
        </w:rPr>
        <w:t>“</w:t>
      </w:r>
      <w:r>
        <w:rPr>
          <w:spacing w:val="10"/>
        </w:rPr>
        <w:t>重要窗</w:t>
      </w:r>
      <w:r>
        <w:rPr>
          <w:spacing w:val="-80"/>
        </w:rPr>
        <w:t xml:space="preserve"> </w:t>
      </w:r>
      <w:r>
        <w:rPr>
          <w:spacing w:val="10"/>
        </w:rPr>
        <w:t>口</w:t>
      </w:r>
      <w:r>
        <w:rPr>
          <w:rFonts w:ascii="Times New Roman" w:hAnsi="Times New Roman" w:eastAsia="Times New Roman" w:cs="Times New Roman"/>
          <w:spacing w:val="10"/>
        </w:rPr>
        <w:t>”</w:t>
      </w:r>
      <w:r>
        <w:rPr>
          <w:rFonts w:ascii="Times New Roman" w:hAnsi="Times New Roman" w:eastAsia="Times New Roman" w:cs="Times New Roman"/>
          <w:spacing w:val="-41"/>
        </w:rPr>
        <w:t xml:space="preserve"> </w:t>
      </w:r>
      <w:r>
        <w:rPr>
          <w:spacing w:val="10"/>
        </w:rPr>
        <w:t>、奋力谱写中国</w:t>
      </w:r>
      <w:r>
        <w:rPr>
          <w:spacing w:val="9"/>
        </w:rPr>
        <w:t>式现代化</w:t>
      </w:r>
      <w:r>
        <w:rPr>
          <w:spacing w:val="7"/>
        </w:rPr>
        <w:t>浙江新篇章等重大使命，</w:t>
      </w:r>
      <w:r>
        <w:rPr>
          <w:spacing w:val="-65"/>
        </w:rPr>
        <w:t xml:space="preserve"> </w:t>
      </w:r>
      <w:r>
        <w:rPr>
          <w:spacing w:val="7"/>
        </w:rPr>
        <w:t>以高质量发展为首要任务，</w:t>
      </w:r>
      <w:r>
        <w:rPr>
          <w:spacing w:val="-81"/>
        </w:rPr>
        <w:t xml:space="preserve"> </w:t>
      </w:r>
      <w:r>
        <w:rPr>
          <w:spacing w:val="7"/>
        </w:rPr>
        <w:t>以缩小城乡差距、</w:t>
      </w:r>
      <w:r>
        <w:rPr>
          <w:spacing w:val="-62"/>
        </w:rPr>
        <w:t xml:space="preserve"> </w:t>
      </w:r>
      <w:r>
        <w:rPr>
          <w:spacing w:val="7"/>
        </w:rPr>
        <w:t>区域差距、收入差距为主攻方向，</w:t>
      </w:r>
      <w:r>
        <w:rPr>
          <w:spacing w:val="-84"/>
        </w:rPr>
        <w:t xml:space="preserve"> </w:t>
      </w:r>
      <w:r>
        <w:rPr>
          <w:spacing w:val="7"/>
        </w:rPr>
        <w:t>以改革创新为根本</w:t>
      </w:r>
      <w:r>
        <w:rPr>
          <w:spacing w:val="10"/>
        </w:rPr>
        <w:t>动力，</w:t>
      </w:r>
      <w:r>
        <w:rPr>
          <w:spacing w:val="-72"/>
        </w:rPr>
        <w:t xml:space="preserve"> </w:t>
      </w:r>
      <w:r>
        <w:rPr>
          <w:spacing w:val="10"/>
        </w:rPr>
        <w:t>以满足人民美好生活需要为根本目的，纵深推进全面从</w:t>
      </w:r>
      <w:r>
        <w:rPr>
          <w:spacing w:val="13"/>
        </w:rPr>
        <w:t>严治党，在推动经济实现质的有效提升和量的合理增长上走在前作示范，在推动人的全面发展、全体人民共同富裕上走在前</w:t>
      </w:r>
      <w:r>
        <w:rPr>
          <w:spacing w:val="10"/>
        </w:rPr>
        <w:t>作示范，努力为以中国式现代化全面推进强国建设、</w:t>
      </w:r>
      <w:r>
        <w:rPr>
          <w:spacing w:val="-72"/>
        </w:rPr>
        <w:t xml:space="preserve"> </w:t>
      </w:r>
      <w:r>
        <w:rPr>
          <w:spacing w:val="10"/>
        </w:rPr>
        <w:t>民族复兴</w:t>
      </w:r>
    </w:p>
    <w:p w14:paraId="413B5E02">
      <w:pPr>
        <w:spacing w:line="333" w:lineRule="auto"/>
        <w:sectPr>
          <w:footerReference r:id="rId44" w:type="default"/>
          <w:pgSz w:w="11906" w:h="16839"/>
          <w:pgMar w:top="1431" w:right="1343" w:bottom="1152" w:left="1592" w:header="0" w:footer="987" w:gutter="0"/>
          <w:pgNumType w:fmt="decimal"/>
          <w:cols w:space="720" w:num="1"/>
        </w:sectPr>
      </w:pPr>
    </w:p>
    <w:p w14:paraId="2FC72EB1">
      <w:pPr>
        <w:spacing w:line="312" w:lineRule="auto"/>
        <w:rPr>
          <w:rFonts w:ascii="Arial"/>
          <w:sz w:val="21"/>
        </w:rPr>
      </w:pPr>
    </w:p>
    <w:p w14:paraId="0AAD987D">
      <w:pPr>
        <w:spacing w:line="312" w:lineRule="auto"/>
        <w:rPr>
          <w:rFonts w:ascii="Arial"/>
          <w:sz w:val="21"/>
        </w:rPr>
      </w:pPr>
    </w:p>
    <w:p w14:paraId="1E85EE59">
      <w:pPr>
        <w:pStyle w:val="2"/>
        <w:spacing w:before="100" w:line="220" w:lineRule="auto"/>
      </w:pPr>
      <w:r>
        <w:rPr>
          <w:spacing w:val="7"/>
        </w:rPr>
        <w:t>伟业作出更大贡献。</w:t>
      </w:r>
    </w:p>
    <w:p w14:paraId="3BB45626">
      <w:pPr>
        <w:pStyle w:val="2"/>
        <w:spacing w:before="196" w:line="333" w:lineRule="auto"/>
        <w:ind w:left="8" w:right="28" w:firstLine="625"/>
        <w:jc w:val="both"/>
      </w:pPr>
      <w:r>
        <w:rPr>
          <w:rFonts w:ascii="Times New Roman" w:hAnsi="Times New Roman" w:eastAsia="Times New Roman" w:cs="Times New Roman"/>
          <w:spacing w:val="8"/>
        </w:rPr>
        <w:t>4.“</w:t>
      </w:r>
      <w:r>
        <w:rPr>
          <w:spacing w:val="8"/>
        </w:rPr>
        <w:t>十五五</w:t>
      </w:r>
      <w:r>
        <w:rPr>
          <w:rFonts w:ascii="Times New Roman" w:hAnsi="Times New Roman" w:eastAsia="Times New Roman" w:cs="Times New Roman"/>
          <w:spacing w:val="8"/>
        </w:rPr>
        <w:t>”</w:t>
      </w:r>
      <w:r>
        <w:rPr>
          <w:spacing w:val="8"/>
        </w:rPr>
        <w:t>时期浙江经济社会发展基本要求。推动</w:t>
      </w:r>
      <w:r>
        <w:rPr>
          <w:rFonts w:ascii="Times New Roman" w:hAnsi="Times New Roman" w:eastAsia="Times New Roman" w:cs="Times New Roman"/>
          <w:spacing w:val="8"/>
        </w:rPr>
        <w:t>“</w:t>
      </w:r>
      <w:r>
        <w:rPr>
          <w:spacing w:val="8"/>
        </w:rPr>
        <w:t>十五五</w:t>
      </w:r>
      <w:r>
        <w:rPr>
          <w:rFonts w:ascii="Times New Roman" w:hAnsi="Times New Roman" w:eastAsia="Times New Roman" w:cs="Times New Roman"/>
          <w:spacing w:val="8"/>
        </w:rPr>
        <w:t>”</w:t>
      </w:r>
      <w:r>
        <w:rPr>
          <w:spacing w:val="12"/>
        </w:rPr>
        <w:t>时期经济社会发展，要严格遵循坚持党的全面领导、坚持人民至上、坚持高质量发展、坚持全面深化改革、坚持有效市场和</w:t>
      </w:r>
      <w:r>
        <w:rPr>
          <w:spacing w:val="9"/>
        </w:rPr>
        <w:t>有为政府相结合、坚持统筹发展和安全等重大原则。</w:t>
      </w:r>
      <w:r>
        <w:rPr>
          <w:spacing w:val="-59"/>
        </w:rPr>
        <w:t xml:space="preserve"> </w:t>
      </w:r>
      <w:r>
        <w:rPr>
          <w:spacing w:val="9"/>
        </w:rPr>
        <w:t>同时着眼</w:t>
      </w:r>
      <w:r>
        <w:rPr>
          <w:spacing w:val="12"/>
        </w:rPr>
        <w:t>于党中央赋予的重大使命任务，结合浙江实际，把握以下基本</w:t>
      </w:r>
      <w:r>
        <w:rPr>
          <w:spacing w:val="-1"/>
        </w:rPr>
        <w:t>要求。</w:t>
      </w:r>
    </w:p>
    <w:p w14:paraId="3AC6679A">
      <w:pPr>
        <w:pStyle w:val="2"/>
        <w:spacing w:before="5" w:line="333" w:lineRule="auto"/>
        <w:ind w:left="2" w:right="28" w:firstLine="624"/>
        <w:jc w:val="both"/>
      </w:pPr>
      <w:r>
        <w:rPr>
          <w:rFonts w:ascii="Times New Roman" w:hAnsi="Times New Roman" w:eastAsia="Times New Roman" w:cs="Times New Roman"/>
          <w:spacing w:val="18"/>
        </w:rPr>
        <w:t>——</w:t>
      </w:r>
      <w:r>
        <w:rPr>
          <w:spacing w:val="18"/>
        </w:rPr>
        <w:t>坚持</w:t>
      </w:r>
      <w:r>
        <w:rPr>
          <w:rFonts w:ascii="Times New Roman" w:hAnsi="Times New Roman" w:eastAsia="Times New Roman" w:cs="Times New Roman"/>
          <w:spacing w:val="18"/>
        </w:rPr>
        <w:t>“</w:t>
      </w:r>
      <w:r>
        <w:rPr>
          <w:spacing w:val="18"/>
        </w:rPr>
        <w:t>八八战略</w:t>
      </w:r>
      <w:r>
        <w:rPr>
          <w:rFonts w:ascii="Times New Roman" w:hAnsi="Times New Roman" w:eastAsia="Times New Roman" w:cs="Times New Roman"/>
          <w:spacing w:val="18"/>
        </w:rPr>
        <w:t>”</w:t>
      </w:r>
      <w:r>
        <w:rPr>
          <w:spacing w:val="18"/>
        </w:rPr>
        <w:t>总纲领总方略。始终突出</w:t>
      </w:r>
      <w:r>
        <w:rPr>
          <w:rFonts w:ascii="Times New Roman" w:hAnsi="Times New Roman" w:eastAsia="Times New Roman" w:cs="Times New Roman"/>
          <w:spacing w:val="17"/>
        </w:rPr>
        <w:t>“</w:t>
      </w:r>
      <w:r>
        <w:rPr>
          <w:spacing w:val="17"/>
        </w:rPr>
        <w:t>八八战略</w:t>
      </w:r>
      <w:r>
        <w:rPr>
          <w:rFonts w:ascii="Times New Roman" w:hAnsi="Times New Roman" w:eastAsia="Times New Roman" w:cs="Times New Roman"/>
          <w:spacing w:val="17"/>
        </w:rPr>
        <w:t>”</w:t>
      </w:r>
      <w:r>
        <w:rPr>
          <w:spacing w:val="13"/>
        </w:rPr>
        <w:t>管全局、管长远、管根本的统领地位，牢牢把握</w:t>
      </w:r>
      <w:r>
        <w:rPr>
          <w:rFonts w:ascii="Times New Roman" w:hAnsi="Times New Roman" w:eastAsia="Times New Roman" w:cs="Times New Roman"/>
          <w:spacing w:val="13"/>
        </w:rPr>
        <w:t>“</w:t>
      </w:r>
      <w:r>
        <w:rPr>
          <w:spacing w:val="13"/>
        </w:rPr>
        <w:t>八八战略</w:t>
      </w:r>
      <w:r>
        <w:rPr>
          <w:rFonts w:ascii="Times New Roman" w:hAnsi="Times New Roman" w:eastAsia="Times New Roman" w:cs="Times New Roman"/>
          <w:spacing w:val="13"/>
        </w:rPr>
        <w:t>”</w:t>
      </w:r>
      <w:r>
        <w:rPr>
          <w:spacing w:val="13"/>
        </w:rPr>
        <w:t>既一以贯之、又与时俱进的实践要求，时时刻刻对标</w:t>
      </w:r>
      <w:r>
        <w:rPr>
          <w:spacing w:val="12"/>
        </w:rPr>
        <w:t>对表习近平</w:t>
      </w:r>
      <w:r>
        <w:rPr>
          <w:spacing w:val="13"/>
        </w:rPr>
        <w:t>总书记重要讲话重要指示批示精神和党中央决策部</w:t>
      </w:r>
      <w:r>
        <w:rPr>
          <w:spacing w:val="12"/>
        </w:rPr>
        <w:t>署，牢牢扭</w:t>
      </w:r>
      <w:r>
        <w:rPr>
          <w:spacing w:val="13"/>
        </w:rPr>
        <w:t>住高质量发展建设共同富裕示范区这一核心任务，</w:t>
      </w:r>
      <w:r>
        <w:rPr>
          <w:spacing w:val="12"/>
        </w:rPr>
        <w:t>一张蓝图绘</w:t>
      </w:r>
      <w:r>
        <w:rPr>
          <w:spacing w:val="13"/>
        </w:rPr>
        <w:t>到底，持续推动</w:t>
      </w:r>
      <w:r>
        <w:rPr>
          <w:rFonts w:ascii="Times New Roman" w:hAnsi="Times New Roman" w:eastAsia="Times New Roman" w:cs="Times New Roman"/>
          <w:spacing w:val="13"/>
        </w:rPr>
        <w:t>“</w:t>
      </w:r>
      <w:r>
        <w:rPr>
          <w:spacing w:val="13"/>
        </w:rPr>
        <w:t>八八战略</w:t>
      </w:r>
      <w:r>
        <w:rPr>
          <w:rFonts w:ascii="Times New Roman" w:hAnsi="Times New Roman" w:eastAsia="Times New Roman" w:cs="Times New Roman"/>
          <w:spacing w:val="13"/>
        </w:rPr>
        <w:t>”</w:t>
      </w:r>
      <w:r>
        <w:rPr>
          <w:spacing w:val="13"/>
        </w:rPr>
        <w:t>走深走实，一步一个脚印把习近平</w:t>
      </w:r>
      <w:r>
        <w:rPr>
          <w:spacing w:val="8"/>
        </w:rPr>
        <w:t>总书记为浙江擘画的宏伟蓝图变为美好现实。</w:t>
      </w:r>
    </w:p>
    <w:p w14:paraId="68B8EF59">
      <w:pPr>
        <w:pStyle w:val="2"/>
        <w:spacing w:before="5" w:line="333" w:lineRule="auto"/>
        <w:ind w:left="2" w:right="97" w:firstLine="624"/>
        <w:jc w:val="both"/>
      </w:pPr>
      <w:r>
        <w:rPr>
          <w:rFonts w:ascii="Times New Roman" w:hAnsi="Times New Roman" w:eastAsia="Times New Roman" w:cs="Times New Roman"/>
          <w:spacing w:val="10"/>
        </w:rPr>
        <w:t>——</w:t>
      </w:r>
      <w:r>
        <w:rPr>
          <w:spacing w:val="10"/>
        </w:rPr>
        <w:t>坚持以高质量发展为首要任务。</w:t>
      </w:r>
      <w:r>
        <w:rPr>
          <w:spacing w:val="-64"/>
        </w:rPr>
        <w:t xml:space="preserve"> </w:t>
      </w:r>
      <w:r>
        <w:rPr>
          <w:spacing w:val="10"/>
        </w:rPr>
        <w:t>以新发展理念引领发展，加快建设创新浙江，</w:t>
      </w:r>
      <w:r>
        <w:rPr>
          <w:spacing w:val="-79"/>
        </w:rPr>
        <w:t xml:space="preserve"> </w:t>
      </w:r>
      <w:r>
        <w:rPr>
          <w:spacing w:val="10"/>
        </w:rPr>
        <w:t>因地制宜发展新质生产力，加快构建</w:t>
      </w:r>
      <w:r>
        <w:rPr>
          <w:spacing w:val="13"/>
        </w:rPr>
        <w:t>浙江特色现代化产业体系，更好发挥消费对经济发</w:t>
      </w:r>
      <w:r>
        <w:rPr>
          <w:spacing w:val="12"/>
        </w:rPr>
        <w:t>展的基础性</w:t>
      </w:r>
      <w:r>
        <w:rPr>
          <w:spacing w:val="13"/>
        </w:rPr>
        <w:t>作用和有效投资对优化供给结构的关键性作用，积</w:t>
      </w:r>
      <w:r>
        <w:rPr>
          <w:spacing w:val="12"/>
        </w:rPr>
        <w:t>极主动融入</w:t>
      </w:r>
      <w:r>
        <w:rPr>
          <w:spacing w:val="13"/>
        </w:rPr>
        <w:t>和服务构建新发展格局，深化高水平对外开放，做</w:t>
      </w:r>
      <w:r>
        <w:rPr>
          <w:spacing w:val="12"/>
        </w:rPr>
        <w:t>优增量、盘</w:t>
      </w:r>
      <w:r>
        <w:rPr>
          <w:spacing w:val="13"/>
        </w:rPr>
        <w:t>活存量，促进高质量发展和高水平安全良性互动，</w:t>
      </w:r>
      <w:r>
        <w:rPr>
          <w:spacing w:val="12"/>
        </w:rPr>
        <w:t>推动经济持</w:t>
      </w:r>
      <w:r>
        <w:rPr>
          <w:spacing w:val="8"/>
        </w:rPr>
        <w:t>续健康发展和社会全面进步。</w:t>
      </w:r>
    </w:p>
    <w:p w14:paraId="2556B34B">
      <w:pPr>
        <w:pStyle w:val="2"/>
        <w:spacing w:line="335" w:lineRule="auto"/>
        <w:ind w:left="39" w:firstLine="587"/>
      </w:pPr>
      <w:r>
        <w:rPr>
          <w:rFonts w:ascii="Times New Roman" w:hAnsi="Times New Roman" w:eastAsia="Times New Roman" w:cs="Times New Roman"/>
          <w:spacing w:val="10"/>
        </w:rPr>
        <w:t>——</w:t>
      </w:r>
      <w:r>
        <w:rPr>
          <w:spacing w:val="10"/>
        </w:rPr>
        <w:t>坚持以缩小城乡差距、</w:t>
      </w:r>
      <w:r>
        <w:rPr>
          <w:spacing w:val="-64"/>
        </w:rPr>
        <w:t xml:space="preserve"> </w:t>
      </w:r>
      <w:r>
        <w:rPr>
          <w:spacing w:val="10"/>
        </w:rPr>
        <w:t>区域差距、收入差距为主攻方</w:t>
      </w:r>
      <w:r>
        <w:rPr>
          <w:spacing w:val="4"/>
        </w:rPr>
        <w:t>向。充分运用</w:t>
      </w:r>
      <w:r>
        <w:rPr>
          <w:rFonts w:ascii="Times New Roman" w:hAnsi="Times New Roman" w:eastAsia="Times New Roman" w:cs="Times New Roman"/>
          <w:spacing w:val="4"/>
        </w:rPr>
        <w:t>“</w:t>
      </w:r>
      <w:r>
        <w:rPr>
          <w:spacing w:val="4"/>
        </w:rPr>
        <w:t>千万工程</w:t>
      </w:r>
      <w:r>
        <w:rPr>
          <w:rFonts w:ascii="Times New Roman" w:hAnsi="Times New Roman" w:eastAsia="Times New Roman" w:cs="Times New Roman"/>
          <w:spacing w:val="4"/>
        </w:rPr>
        <w:t>”</w:t>
      </w:r>
      <w:r>
        <w:rPr>
          <w:spacing w:val="4"/>
        </w:rPr>
        <w:t>理念、方法、机制，聚焦山区海岛县、</w:t>
      </w:r>
    </w:p>
    <w:p w14:paraId="17342C76">
      <w:pPr>
        <w:spacing w:line="335" w:lineRule="auto"/>
        <w:sectPr>
          <w:footerReference r:id="rId45" w:type="default"/>
          <w:pgSz w:w="11906" w:h="16839"/>
          <w:pgMar w:top="1431" w:right="1491" w:bottom="1152" w:left="1597" w:header="0" w:footer="987" w:gutter="0"/>
          <w:pgNumType w:fmt="decimal"/>
          <w:cols w:space="720" w:num="1"/>
        </w:sectPr>
      </w:pPr>
    </w:p>
    <w:p w14:paraId="455B3E79">
      <w:pPr>
        <w:spacing w:line="312" w:lineRule="auto"/>
        <w:rPr>
          <w:rFonts w:ascii="Arial"/>
          <w:sz w:val="21"/>
        </w:rPr>
      </w:pPr>
    </w:p>
    <w:p w14:paraId="2862FBFA">
      <w:pPr>
        <w:spacing w:line="313" w:lineRule="auto"/>
        <w:rPr>
          <w:rFonts w:ascii="Arial"/>
          <w:sz w:val="21"/>
        </w:rPr>
      </w:pPr>
    </w:p>
    <w:p w14:paraId="3E1F0A32">
      <w:pPr>
        <w:pStyle w:val="2"/>
        <w:spacing w:before="101" w:line="333" w:lineRule="auto"/>
        <w:ind w:left="70" w:firstLine="2"/>
        <w:jc w:val="both"/>
      </w:pPr>
      <w:r>
        <w:rPr>
          <w:spacing w:val="7"/>
        </w:rPr>
        <w:t>农村农民等重点难点，围绕</w:t>
      </w:r>
      <w:r>
        <w:rPr>
          <w:rFonts w:ascii="Times New Roman" w:hAnsi="Times New Roman" w:eastAsia="Times New Roman" w:cs="Times New Roman"/>
          <w:spacing w:val="7"/>
        </w:rPr>
        <w:t>“</w:t>
      </w:r>
      <w:r>
        <w:rPr>
          <w:spacing w:val="7"/>
        </w:rPr>
        <w:t>富民</w:t>
      </w:r>
      <w:r>
        <w:rPr>
          <w:rFonts w:ascii="Times New Roman" w:hAnsi="Times New Roman" w:eastAsia="Times New Roman" w:cs="Times New Roman"/>
          <w:spacing w:val="7"/>
        </w:rPr>
        <w:t>”</w:t>
      </w:r>
      <w:r>
        <w:rPr>
          <w:spacing w:val="7"/>
        </w:rPr>
        <w:t>统筹做好</w:t>
      </w:r>
      <w:r>
        <w:rPr>
          <w:rFonts w:ascii="Times New Roman" w:hAnsi="Times New Roman" w:eastAsia="Times New Roman" w:cs="Times New Roman"/>
          <w:spacing w:val="7"/>
        </w:rPr>
        <w:t>“</w:t>
      </w:r>
      <w:r>
        <w:rPr>
          <w:spacing w:val="7"/>
        </w:rPr>
        <w:t>强城</w:t>
      </w:r>
      <w:r>
        <w:rPr>
          <w:rFonts w:ascii="Times New Roman" w:hAnsi="Times New Roman" w:eastAsia="Times New Roman" w:cs="Times New Roman"/>
          <w:spacing w:val="7"/>
        </w:rPr>
        <w:t>”“</w:t>
      </w:r>
      <w:r>
        <w:rPr>
          <w:spacing w:val="7"/>
        </w:rPr>
        <w:t>兴村</w:t>
      </w:r>
      <w:r>
        <w:rPr>
          <w:rFonts w:ascii="Times New Roman" w:hAnsi="Times New Roman" w:eastAsia="Times New Roman" w:cs="Times New Roman"/>
          <w:spacing w:val="7"/>
        </w:rPr>
        <w:t>”“</w:t>
      </w:r>
      <w:r>
        <w:rPr>
          <w:spacing w:val="7"/>
        </w:rPr>
        <w:t>融合</w:t>
      </w:r>
      <w:r>
        <w:rPr>
          <w:rFonts w:ascii="Times New Roman" w:hAnsi="Times New Roman" w:eastAsia="Times New Roman" w:cs="Times New Roman"/>
          <w:spacing w:val="7"/>
        </w:rPr>
        <w:t>”</w:t>
      </w:r>
      <w:r>
        <w:rPr>
          <w:spacing w:val="4"/>
        </w:rPr>
        <w:t>三篇文章，强化都市圈城市群辐射带动和产业带支撑带动作用，</w:t>
      </w:r>
      <w:r>
        <w:rPr>
          <w:spacing w:val="13"/>
        </w:rPr>
        <w:t>推进以县城为重要载体的新型城镇化，全域建设诗画</w:t>
      </w:r>
      <w:r>
        <w:rPr>
          <w:spacing w:val="12"/>
        </w:rPr>
        <w:t>浙江和美</w:t>
      </w:r>
      <w:r>
        <w:rPr>
          <w:spacing w:val="13"/>
        </w:rPr>
        <w:t>乡村，促进城乡一体融合高质量发展，在推进共同富</w:t>
      </w:r>
      <w:r>
        <w:rPr>
          <w:spacing w:val="12"/>
        </w:rPr>
        <w:t>裕中先行</w:t>
      </w:r>
      <w:r>
        <w:rPr>
          <w:spacing w:val="1"/>
        </w:rPr>
        <w:t>示范。</w:t>
      </w:r>
    </w:p>
    <w:p w14:paraId="1E34DE7D">
      <w:pPr>
        <w:pStyle w:val="2"/>
        <w:spacing w:before="8" w:line="333" w:lineRule="auto"/>
        <w:ind w:left="70" w:right="83" w:firstLine="625"/>
        <w:jc w:val="both"/>
      </w:pPr>
      <w:r>
        <w:rPr>
          <w:rFonts w:ascii="Times New Roman" w:hAnsi="Times New Roman" w:eastAsia="Times New Roman" w:cs="Times New Roman"/>
          <w:spacing w:val="14"/>
        </w:rPr>
        <w:t>——</w:t>
      </w:r>
      <w:r>
        <w:rPr>
          <w:spacing w:val="14"/>
        </w:rPr>
        <w:t>坚持以改革创新为根本动力。把牢</w:t>
      </w:r>
      <w:r>
        <w:rPr>
          <w:rFonts w:ascii="Times New Roman" w:hAnsi="Times New Roman" w:eastAsia="Times New Roman" w:cs="Times New Roman"/>
          <w:spacing w:val="14"/>
        </w:rPr>
        <w:t>“</w:t>
      </w:r>
      <w:r>
        <w:rPr>
          <w:spacing w:val="14"/>
        </w:rPr>
        <w:t>守正创新</w:t>
      </w:r>
      <w:r>
        <w:rPr>
          <w:rFonts w:ascii="Times New Roman" w:hAnsi="Times New Roman" w:eastAsia="Times New Roman" w:cs="Times New Roman"/>
          <w:spacing w:val="14"/>
        </w:rPr>
        <w:t>”</w:t>
      </w:r>
      <w:r>
        <w:rPr>
          <w:spacing w:val="14"/>
        </w:rPr>
        <w:t>这一重</w:t>
      </w:r>
      <w:r>
        <w:rPr>
          <w:spacing w:val="13"/>
        </w:rPr>
        <w:t>大原则，整体推进、重点突破，积极推进牵一发动全</w:t>
      </w:r>
      <w:r>
        <w:rPr>
          <w:spacing w:val="12"/>
        </w:rPr>
        <w:t>身的重大</w:t>
      </w:r>
      <w:r>
        <w:rPr>
          <w:spacing w:val="13"/>
        </w:rPr>
        <w:t>改革，鼓励基层、企业大胆探索创新，一体推进重点</w:t>
      </w:r>
      <w:r>
        <w:rPr>
          <w:spacing w:val="12"/>
        </w:rPr>
        <w:t>任务、重</w:t>
      </w:r>
      <w:r>
        <w:rPr>
          <w:spacing w:val="13"/>
        </w:rPr>
        <w:t>点工作、重大改革，深入推进以科技创新为引领的全</w:t>
      </w:r>
      <w:r>
        <w:rPr>
          <w:spacing w:val="12"/>
        </w:rPr>
        <w:t>面创新，</w:t>
      </w:r>
      <w:r>
        <w:rPr>
          <w:spacing w:val="13"/>
        </w:rPr>
        <w:t>让一切创新源泉充分涌流，不断开辟发展新领域新赛</w:t>
      </w:r>
      <w:r>
        <w:rPr>
          <w:spacing w:val="12"/>
        </w:rPr>
        <w:t>道，持续</w:t>
      </w:r>
      <w:r>
        <w:rPr>
          <w:spacing w:val="7"/>
        </w:rPr>
        <w:t>塑造发展新动能新优势。</w:t>
      </w:r>
    </w:p>
    <w:p w14:paraId="78EA2D2B">
      <w:pPr>
        <w:pStyle w:val="2"/>
        <w:spacing w:before="2" w:line="333" w:lineRule="auto"/>
        <w:ind w:left="66" w:firstLine="629"/>
        <w:jc w:val="both"/>
      </w:pPr>
      <w:r>
        <w:rPr>
          <w:rFonts w:ascii="Times New Roman" w:hAnsi="Times New Roman" w:eastAsia="Times New Roman" w:cs="Times New Roman"/>
          <w:spacing w:val="13"/>
        </w:rPr>
        <w:t>——</w:t>
      </w:r>
      <w:r>
        <w:rPr>
          <w:spacing w:val="13"/>
        </w:rPr>
        <w:t>坚持以满足人民美好生活需要为根本目的。始终把人民放在心中最高位置，注重在发展中保障和改善民生，在满足</w:t>
      </w:r>
      <w:r>
        <w:rPr>
          <w:spacing w:val="4"/>
        </w:rPr>
        <w:t>民生需求中拓展发展空间，用心用情用力解决群众的急难愁盼，</w:t>
      </w:r>
      <w:r>
        <w:rPr>
          <w:spacing w:val="13"/>
        </w:rPr>
        <w:t>促进人民精神生活共同富裕，让发展成果更多更公平惠及全省</w:t>
      </w:r>
      <w:r>
        <w:rPr>
          <w:spacing w:val="9"/>
        </w:rPr>
        <w:t>人民，不断提升人民群众的获得感幸福感安全感认同感。</w:t>
      </w:r>
    </w:p>
    <w:p w14:paraId="75A61FCF">
      <w:pPr>
        <w:pStyle w:val="2"/>
        <w:spacing w:before="3" w:line="333" w:lineRule="auto"/>
        <w:ind w:right="81" w:firstLine="696"/>
        <w:jc w:val="both"/>
      </w:pPr>
      <w:r>
        <w:rPr>
          <w:rFonts w:ascii="Times New Roman" w:hAnsi="Times New Roman" w:eastAsia="Times New Roman" w:cs="Times New Roman"/>
          <w:spacing w:val="10"/>
        </w:rPr>
        <w:t>——</w:t>
      </w:r>
      <w:r>
        <w:rPr>
          <w:spacing w:val="10"/>
        </w:rPr>
        <w:t>坚持始终干在实处、走在前列、勇立潮头。</w:t>
      </w:r>
      <w:r>
        <w:rPr>
          <w:spacing w:val="-64"/>
        </w:rPr>
        <w:t xml:space="preserve"> </w:t>
      </w:r>
      <w:r>
        <w:rPr>
          <w:spacing w:val="10"/>
        </w:rPr>
        <w:t>以打造新</w:t>
      </w:r>
      <w:r>
        <w:rPr>
          <w:spacing w:val="13"/>
        </w:rPr>
        <w:t>时代党建高地和清廉建设高地为引领，</w:t>
      </w:r>
      <w:r>
        <w:rPr>
          <w:spacing w:val="-81"/>
        </w:rPr>
        <w:t xml:space="preserve"> </w:t>
      </w:r>
      <w:r>
        <w:rPr>
          <w:spacing w:val="13"/>
        </w:rPr>
        <w:t>以全面</w:t>
      </w:r>
      <w:r>
        <w:rPr>
          <w:spacing w:val="12"/>
        </w:rPr>
        <w:t>从严治党为根本</w:t>
      </w:r>
      <w:r>
        <w:rPr>
          <w:spacing w:val="10"/>
        </w:rPr>
        <w:t>保障，坚持高站位、实干事、见真功相统一，切实增强</w:t>
      </w:r>
      <w:r>
        <w:rPr>
          <w:rFonts w:ascii="Times New Roman" w:hAnsi="Times New Roman" w:eastAsia="Times New Roman" w:cs="Times New Roman"/>
          <w:spacing w:val="10"/>
        </w:rPr>
        <w:t>“</w:t>
      </w:r>
      <w:r>
        <w:rPr>
          <w:spacing w:val="10"/>
        </w:rPr>
        <w:t>没有走在前列就是风险、就是失职</w:t>
      </w:r>
      <w:r>
        <w:rPr>
          <w:rFonts w:ascii="Times New Roman" w:hAnsi="Times New Roman" w:eastAsia="Times New Roman" w:cs="Times New Roman"/>
          <w:spacing w:val="10"/>
        </w:rPr>
        <w:t>”</w:t>
      </w:r>
      <w:r>
        <w:rPr>
          <w:spacing w:val="10"/>
        </w:rPr>
        <w:t>的争先意识、责任意识，大力弘扬</w:t>
      </w:r>
      <w:r>
        <w:rPr>
          <w:rFonts w:ascii="Times New Roman" w:hAnsi="Times New Roman" w:eastAsia="Times New Roman" w:cs="Times New Roman"/>
          <w:spacing w:val="16"/>
        </w:rPr>
        <w:t>“</w:t>
      </w:r>
      <w:r>
        <w:rPr>
          <w:spacing w:val="16"/>
        </w:rPr>
        <w:t>六干</w:t>
      </w:r>
      <w:r>
        <w:rPr>
          <w:rFonts w:ascii="Times New Roman" w:hAnsi="Times New Roman" w:eastAsia="Times New Roman" w:cs="Times New Roman"/>
          <w:spacing w:val="16"/>
        </w:rPr>
        <w:t>”</w:t>
      </w:r>
      <w:r>
        <w:rPr>
          <w:spacing w:val="16"/>
        </w:rPr>
        <w:t>作风，不断创新打法、探索路径、形成成果，推动各项</w:t>
      </w:r>
      <w:r>
        <w:rPr>
          <w:spacing w:val="14"/>
        </w:rPr>
        <w:t>工作争先进、争一流。</w:t>
      </w:r>
    </w:p>
    <w:p w14:paraId="7FFFE039">
      <w:pPr>
        <w:pStyle w:val="2"/>
        <w:spacing w:before="3" w:line="221" w:lineRule="auto"/>
        <w:ind w:left="714"/>
      </w:pPr>
      <w:r>
        <w:rPr>
          <w:rFonts w:ascii="Times New Roman" w:hAnsi="Times New Roman" w:eastAsia="Times New Roman" w:cs="Times New Roman"/>
          <w:spacing w:val="4"/>
        </w:rPr>
        <w:t>5.“</w:t>
      </w:r>
      <w:r>
        <w:rPr>
          <w:spacing w:val="4"/>
        </w:rPr>
        <w:t>十五五</w:t>
      </w:r>
      <w:r>
        <w:rPr>
          <w:rFonts w:ascii="Times New Roman" w:hAnsi="Times New Roman" w:eastAsia="Times New Roman" w:cs="Times New Roman"/>
          <w:spacing w:val="4"/>
        </w:rPr>
        <w:t>”</w:t>
      </w:r>
      <w:r>
        <w:rPr>
          <w:spacing w:val="4"/>
        </w:rPr>
        <w:t>时期浙江经济社会发展主要目标。通过五年的不</w:t>
      </w:r>
    </w:p>
    <w:p w14:paraId="410A57A1">
      <w:pPr>
        <w:spacing w:line="221" w:lineRule="auto"/>
        <w:sectPr>
          <w:footerReference r:id="rId46" w:type="default"/>
          <w:pgSz w:w="11906" w:h="16839"/>
          <w:pgMar w:top="1431" w:right="1504" w:bottom="1152" w:left="1528" w:header="0" w:footer="987" w:gutter="0"/>
          <w:pgNumType w:fmt="decimal"/>
          <w:cols w:space="720" w:num="1"/>
        </w:sectPr>
      </w:pPr>
    </w:p>
    <w:p w14:paraId="50B9228C">
      <w:pPr>
        <w:spacing w:line="312" w:lineRule="auto"/>
        <w:rPr>
          <w:rFonts w:ascii="Arial"/>
          <w:sz w:val="21"/>
        </w:rPr>
      </w:pPr>
    </w:p>
    <w:p w14:paraId="52423FCC">
      <w:pPr>
        <w:spacing w:line="313" w:lineRule="auto"/>
        <w:rPr>
          <w:rFonts w:ascii="Arial"/>
          <w:sz w:val="21"/>
        </w:rPr>
      </w:pPr>
    </w:p>
    <w:p w14:paraId="16F41081">
      <w:pPr>
        <w:pStyle w:val="2"/>
        <w:spacing w:before="101" w:line="333" w:lineRule="auto"/>
        <w:ind w:left="1" w:firstLine="12"/>
      </w:pPr>
      <w:r>
        <w:rPr>
          <w:spacing w:val="12"/>
        </w:rPr>
        <w:t>懈奋斗，高质量发展建设共同富裕示范区取得决定性进展，率</w:t>
      </w:r>
      <w:r>
        <w:rPr>
          <w:spacing w:val="6"/>
        </w:rPr>
        <w:t>先呈现基本实现社会主义现代化的生动图景。到</w:t>
      </w:r>
      <w:r>
        <w:rPr>
          <w:spacing w:val="-63"/>
        </w:rPr>
        <w:t xml:space="preserve"> </w:t>
      </w:r>
      <w:r>
        <w:rPr>
          <w:rFonts w:ascii="Times New Roman" w:hAnsi="Times New Roman" w:eastAsia="Times New Roman" w:cs="Times New Roman"/>
          <w:spacing w:val="6"/>
        </w:rPr>
        <w:t xml:space="preserve">2030 </w:t>
      </w:r>
      <w:r>
        <w:rPr>
          <w:spacing w:val="6"/>
        </w:rPr>
        <w:t>年，我省</w:t>
      </w:r>
      <w:r>
        <w:rPr>
          <w:spacing w:val="13"/>
        </w:rPr>
        <w:t>经济实力、科技实力、综合竞争力大幅跃升，人均地区生产总</w:t>
      </w:r>
      <w:r>
        <w:rPr>
          <w:spacing w:val="12"/>
        </w:rPr>
        <w:t>值接近发达经济体水平，经济大省带动和支柱作用全面增强；</w:t>
      </w:r>
      <w:r>
        <w:rPr>
          <w:spacing w:val="13"/>
        </w:rPr>
        <w:t>城乡区域发展差距、城乡居民收入和实际消费水平差距进一步</w:t>
      </w:r>
      <w:r>
        <w:rPr>
          <w:spacing w:val="9"/>
        </w:rPr>
        <w:t>缩小，人民群众获得感幸福感安全感认同感进一步增强。</w:t>
      </w:r>
    </w:p>
    <w:p w14:paraId="38084079">
      <w:pPr>
        <w:pStyle w:val="2"/>
        <w:spacing w:before="9" w:line="333" w:lineRule="auto"/>
        <w:ind w:left="2" w:firstLine="627"/>
        <w:jc w:val="both"/>
      </w:pPr>
      <w:r>
        <w:rPr>
          <w:rFonts w:ascii="Times New Roman" w:hAnsi="Times New Roman" w:eastAsia="Times New Roman" w:cs="Times New Roman"/>
          <w:spacing w:val="13"/>
        </w:rPr>
        <w:t>——</w:t>
      </w:r>
      <w:r>
        <w:rPr>
          <w:spacing w:val="13"/>
        </w:rPr>
        <w:t>创新浙江建设、现代化产业体系构建实现重大突破，科创高地、先进制造业基地和人工智能创新发展高地全</w:t>
      </w:r>
      <w:r>
        <w:rPr>
          <w:spacing w:val="12"/>
        </w:rPr>
        <w:t>球竞争</w:t>
      </w:r>
      <w:r>
        <w:rPr>
          <w:spacing w:val="13"/>
        </w:rPr>
        <w:t>力影响力更加凸显。教育强省、科技强省、人才强省、</w:t>
      </w:r>
      <w:r>
        <w:rPr>
          <w:spacing w:val="12"/>
        </w:rPr>
        <w:t>浙江特</w:t>
      </w:r>
      <w:r>
        <w:rPr>
          <w:spacing w:val="13"/>
        </w:rPr>
        <w:t>色现代化产业体系基本建成，支持全面创新的制度体系</w:t>
      </w:r>
      <w:r>
        <w:rPr>
          <w:spacing w:val="12"/>
        </w:rPr>
        <w:t>更加成</w:t>
      </w:r>
      <w:r>
        <w:rPr>
          <w:spacing w:val="10"/>
        </w:rPr>
        <w:t>熟完善，创新体系整体效能显著提升，</w:t>
      </w:r>
      <w:r>
        <w:rPr>
          <w:spacing w:val="-77"/>
        </w:rPr>
        <w:t xml:space="preserve"> </w:t>
      </w:r>
      <w:r>
        <w:rPr>
          <w:spacing w:val="10"/>
        </w:rPr>
        <w:t>区域创新能力和制造业</w:t>
      </w:r>
      <w:r>
        <w:rPr>
          <w:spacing w:val="13"/>
        </w:rPr>
        <w:t>高质量发展水平保持全国前列并努力争先进位，人工智</w:t>
      </w:r>
      <w:r>
        <w:rPr>
          <w:spacing w:val="12"/>
        </w:rPr>
        <w:t>能可持</w:t>
      </w:r>
      <w:r>
        <w:rPr>
          <w:spacing w:val="13"/>
        </w:rPr>
        <w:t>续发展、领跑发展格局全面形成，产业结构全面优化，</w:t>
      </w:r>
      <w:r>
        <w:rPr>
          <w:spacing w:val="12"/>
        </w:rPr>
        <w:t>全要素</w:t>
      </w:r>
      <w:r>
        <w:rPr>
          <w:spacing w:val="-1"/>
        </w:rPr>
        <w:t>生产率稳步提升，制造业增加值占</w:t>
      </w:r>
      <w:r>
        <w:rPr>
          <w:spacing w:val="-60"/>
        </w:rPr>
        <w:t xml:space="preserve"> </w:t>
      </w:r>
      <w:r>
        <w:rPr>
          <w:rFonts w:ascii="Times New Roman" w:hAnsi="Times New Roman" w:eastAsia="Times New Roman" w:cs="Times New Roman"/>
          <w:spacing w:val="-1"/>
        </w:rPr>
        <w:t>GDP</w:t>
      </w:r>
      <w:r>
        <w:rPr>
          <w:rFonts w:ascii="Times New Roman" w:hAnsi="Times New Roman" w:eastAsia="Times New Roman" w:cs="Times New Roman"/>
          <w:spacing w:val="67"/>
        </w:rPr>
        <w:t xml:space="preserve"> </w:t>
      </w:r>
      <w:r>
        <w:rPr>
          <w:spacing w:val="-1"/>
        </w:rPr>
        <w:t>比重保持基本稳定，</w:t>
      </w:r>
      <w:r>
        <w:rPr>
          <w:rFonts w:ascii="Times New Roman" w:hAnsi="Times New Roman" w:eastAsia="Times New Roman" w:cs="Times New Roman"/>
          <w:spacing w:val="-1"/>
        </w:rPr>
        <w:t>“</w:t>
      </w:r>
      <w:r>
        <w:rPr>
          <w:spacing w:val="-1"/>
        </w:rPr>
        <w:t>浙</w:t>
      </w:r>
      <w:r>
        <w:rPr>
          <w:spacing w:val="8"/>
        </w:rPr>
        <w:t>江制造</w:t>
      </w:r>
      <w:r>
        <w:rPr>
          <w:rFonts w:ascii="Times New Roman" w:hAnsi="Times New Roman" w:eastAsia="Times New Roman" w:cs="Times New Roman"/>
          <w:spacing w:val="8"/>
        </w:rPr>
        <w:t>”“</w:t>
      </w:r>
      <w:r>
        <w:rPr>
          <w:spacing w:val="8"/>
        </w:rPr>
        <w:t>浙江服务</w:t>
      </w:r>
      <w:r>
        <w:rPr>
          <w:rFonts w:ascii="Times New Roman" w:hAnsi="Times New Roman" w:eastAsia="Times New Roman" w:cs="Times New Roman"/>
          <w:spacing w:val="8"/>
        </w:rPr>
        <w:t>”</w:t>
      </w:r>
      <w:r>
        <w:rPr>
          <w:spacing w:val="8"/>
        </w:rPr>
        <w:t>品牌进一步打响，产业体系国际竞争力和安</w:t>
      </w:r>
      <w:r>
        <w:rPr>
          <w:spacing w:val="7"/>
        </w:rPr>
        <w:t>全韧性进一步增强。</w:t>
      </w:r>
    </w:p>
    <w:p w14:paraId="7C9ACCC5">
      <w:pPr>
        <w:pStyle w:val="2"/>
        <w:spacing w:before="9" w:line="333" w:lineRule="auto"/>
        <w:ind w:firstLine="629"/>
        <w:jc w:val="both"/>
      </w:pPr>
      <w:r>
        <w:rPr>
          <w:rFonts w:ascii="Times New Roman" w:hAnsi="Times New Roman" w:eastAsia="Times New Roman" w:cs="Times New Roman"/>
          <w:spacing w:val="13"/>
        </w:rPr>
        <w:t>——</w:t>
      </w:r>
      <w:r>
        <w:rPr>
          <w:spacing w:val="13"/>
        </w:rPr>
        <w:t>深度融入和服务构建新发展格局、高能级开放强省建设实现重大突破，国内大循环战略支点和国内国际双循环战略</w:t>
      </w:r>
      <w:r>
        <w:rPr>
          <w:spacing w:val="10"/>
        </w:rPr>
        <w:t>枢纽地位更加彰显。世界一流强港、</w:t>
      </w:r>
      <w:r>
        <w:rPr>
          <w:spacing w:val="-74"/>
        </w:rPr>
        <w:t xml:space="preserve"> </w:t>
      </w:r>
      <w:r>
        <w:rPr>
          <w:spacing w:val="10"/>
        </w:rPr>
        <w:t>中欧班列集结中心、长三</w:t>
      </w:r>
      <w:r>
        <w:rPr>
          <w:spacing w:val="13"/>
        </w:rPr>
        <w:t>角航空联运中心的全球辐射能力显著增强，大宗商品资源配置枢纽建设取得明显进展，货物贸易、服务贸易、数字贸易稳定增长、结构优化，服务最优、成本最低、效率最高的开放环境全面形成并持续提升，基本建成高能级开放强省；全面融入服</w:t>
      </w:r>
    </w:p>
    <w:p w14:paraId="77FC90C3">
      <w:pPr>
        <w:spacing w:line="333" w:lineRule="auto"/>
        <w:sectPr>
          <w:footerReference r:id="rId47" w:type="default"/>
          <w:pgSz w:w="11906" w:h="16839"/>
          <w:pgMar w:top="1431" w:right="1588" w:bottom="1152" w:left="1595" w:header="0" w:footer="987" w:gutter="0"/>
          <w:pgNumType w:fmt="decimal"/>
          <w:cols w:space="720" w:num="1"/>
        </w:sectPr>
      </w:pPr>
    </w:p>
    <w:p w14:paraId="1A34719C">
      <w:pPr>
        <w:spacing w:line="313" w:lineRule="auto"/>
        <w:rPr>
          <w:rFonts w:ascii="Arial"/>
          <w:sz w:val="21"/>
        </w:rPr>
      </w:pPr>
    </w:p>
    <w:p w14:paraId="7D07C38F">
      <w:pPr>
        <w:spacing w:line="313" w:lineRule="auto"/>
        <w:rPr>
          <w:rFonts w:ascii="Arial"/>
          <w:sz w:val="21"/>
        </w:rPr>
      </w:pPr>
    </w:p>
    <w:p w14:paraId="5538B078">
      <w:pPr>
        <w:pStyle w:val="2"/>
        <w:spacing w:before="100" w:line="333" w:lineRule="auto"/>
        <w:ind w:left="29" w:right="97" w:hanging="21"/>
        <w:jc w:val="both"/>
      </w:pPr>
      <w:r>
        <w:rPr>
          <w:spacing w:val="12"/>
        </w:rPr>
        <w:t>务全国统一大市场建设，努力成为引领消费转型升级的高地，内外贸一体化发展格局全面形成，畅通国内大循环和</w:t>
      </w:r>
      <w:r>
        <w:rPr>
          <w:spacing w:val="11"/>
        </w:rPr>
        <w:t>联通国内</w:t>
      </w:r>
      <w:r>
        <w:rPr>
          <w:spacing w:val="6"/>
        </w:rPr>
        <w:t>国际双循环的功能进一步增强。</w:t>
      </w:r>
    </w:p>
    <w:p w14:paraId="7D9F98AD">
      <w:pPr>
        <w:pStyle w:val="2"/>
        <w:spacing w:before="7" w:line="333" w:lineRule="auto"/>
        <w:ind w:left="1" w:right="13" w:firstLine="627"/>
        <w:jc w:val="both"/>
      </w:pPr>
      <w:r>
        <w:rPr>
          <w:rFonts w:ascii="Times New Roman" w:hAnsi="Times New Roman" w:eastAsia="Times New Roman" w:cs="Times New Roman"/>
          <w:spacing w:val="13"/>
        </w:rPr>
        <w:t>——</w:t>
      </w:r>
      <w:r>
        <w:rPr>
          <w:spacing w:val="13"/>
        </w:rPr>
        <w:t>高水平文化强省建设实现重大突破，文以铸魂、文以</w:t>
      </w:r>
      <w:r>
        <w:rPr>
          <w:spacing w:val="9"/>
        </w:rPr>
        <w:t>赋能、文以兴业、文以惠民力量更加充沛。</w:t>
      </w:r>
      <w:r>
        <w:rPr>
          <w:spacing w:val="-50"/>
        </w:rPr>
        <w:t xml:space="preserve"> </w:t>
      </w:r>
      <w:r>
        <w:rPr>
          <w:spacing w:val="9"/>
        </w:rPr>
        <w:t>习近平新时代中国</w:t>
      </w:r>
      <w:r>
        <w:rPr>
          <w:spacing w:val="4"/>
        </w:rPr>
        <w:t>特色社会主义思想更加深入人心，文化事业文化产业更加繁荣，</w:t>
      </w:r>
      <w:r>
        <w:rPr>
          <w:spacing w:val="11"/>
        </w:rPr>
        <w:t>文化与科技、体育、旅游、</w:t>
      </w:r>
      <w:r>
        <w:rPr>
          <w:spacing w:val="-69"/>
        </w:rPr>
        <w:t xml:space="preserve"> </w:t>
      </w:r>
      <w:r>
        <w:rPr>
          <w:spacing w:val="11"/>
        </w:rPr>
        <w:t>民生在更高水平上实现融合发展，</w:t>
      </w:r>
      <w:r>
        <w:rPr>
          <w:spacing w:val="4"/>
        </w:rPr>
        <w:t>全社会创新创造活力更加有效激发，新型文化业态高质量发展，</w:t>
      </w:r>
      <w:r>
        <w:rPr>
          <w:spacing w:val="13"/>
        </w:rPr>
        <w:t>人的文明素养和社会文明程度全面提升，基本建成高水</w:t>
      </w:r>
      <w:r>
        <w:rPr>
          <w:spacing w:val="12"/>
        </w:rPr>
        <w:t>平文化</w:t>
      </w:r>
      <w:r>
        <w:rPr>
          <w:spacing w:val="10"/>
        </w:rPr>
        <w:t>强省，</w:t>
      </w:r>
      <w:r>
        <w:rPr>
          <w:spacing w:val="-77"/>
        </w:rPr>
        <w:t xml:space="preserve"> </w:t>
      </w:r>
      <w:r>
        <w:rPr>
          <w:spacing w:val="10"/>
        </w:rPr>
        <w:t>中华文明浙江标识更加鲜亮，文化发展综合实力走在全</w:t>
      </w:r>
      <w:r>
        <w:rPr>
          <w:spacing w:val="8"/>
        </w:rPr>
        <w:t>国前列，更好担负起新时代的文化使命。</w:t>
      </w:r>
    </w:p>
    <w:p w14:paraId="768A46E6">
      <w:pPr>
        <w:pStyle w:val="2"/>
        <w:spacing w:before="7" w:line="333" w:lineRule="auto"/>
        <w:ind w:right="97" w:firstLine="628"/>
      </w:pPr>
      <w:r>
        <w:rPr>
          <w:rFonts w:ascii="Times New Roman" w:hAnsi="Times New Roman" w:eastAsia="Times New Roman" w:cs="Times New Roman"/>
          <w:spacing w:val="13"/>
        </w:rPr>
        <w:t>——</w:t>
      </w:r>
      <w:r>
        <w:rPr>
          <w:spacing w:val="13"/>
        </w:rPr>
        <w:t>城乡一体融合高质量发展实现重大突破，全体人民共享高品质幸福生活更加可感可及。杭甬双城综合能级和综合辐</w:t>
      </w:r>
      <w:r>
        <w:rPr>
          <w:spacing w:val="10"/>
        </w:rPr>
        <w:t>射带动作用显著提升，</w:t>
      </w:r>
      <w:r>
        <w:rPr>
          <w:spacing w:val="-75"/>
        </w:rPr>
        <w:t xml:space="preserve"> </w:t>
      </w:r>
      <w:r>
        <w:rPr>
          <w:spacing w:val="10"/>
        </w:rPr>
        <w:t>山区海岛县内生发展动力更加强劲，县</w:t>
      </w:r>
      <w:r>
        <w:rPr>
          <w:spacing w:val="12"/>
        </w:rPr>
        <w:t>城综合承载能力进一步提升，和美乡村实现省域基本全覆盖；</w:t>
      </w:r>
      <w:r>
        <w:rPr>
          <w:spacing w:val="13"/>
        </w:rPr>
        <w:t>高质量充分就业取得新进展，居民收入增长与经济增长同步，劳动报酬提高与劳动生产率提高同步，形成以中等收入群体为主体的橄榄型结构；社会保障制度更加优化更可持续，公共服务更加均衡普惠、共享可及，成为心生向往、情感归属、梦想</w:t>
      </w:r>
      <w:r>
        <w:rPr>
          <w:spacing w:val="7"/>
        </w:rPr>
        <w:t>成真的幸福家园。</w:t>
      </w:r>
    </w:p>
    <w:p w14:paraId="4995C6F4">
      <w:pPr>
        <w:pStyle w:val="2"/>
        <w:spacing w:line="334" w:lineRule="auto"/>
        <w:ind w:left="14" w:firstLine="613"/>
        <w:jc w:val="both"/>
      </w:pPr>
      <w:r>
        <w:rPr>
          <w:rFonts w:ascii="Times New Roman" w:hAnsi="Times New Roman" w:eastAsia="Times New Roman" w:cs="Times New Roman"/>
          <w:spacing w:val="13"/>
        </w:rPr>
        <w:t>——</w:t>
      </w:r>
      <w:r>
        <w:rPr>
          <w:spacing w:val="13"/>
        </w:rPr>
        <w:t>更高水平生态省建设实现重大突破，诗画浙江山清水</w:t>
      </w:r>
      <w:r>
        <w:rPr>
          <w:spacing w:val="10"/>
        </w:rPr>
        <w:t>秀的独特韵味更加动人。</w:t>
      </w:r>
      <w:r>
        <w:rPr>
          <w:spacing w:val="-90"/>
        </w:rPr>
        <w:t xml:space="preserve"> </w:t>
      </w:r>
      <w:r>
        <w:rPr>
          <w:spacing w:val="10"/>
        </w:rPr>
        <w:t>生态环境治理能力水平显著提升，产</w:t>
      </w:r>
      <w:r>
        <w:rPr>
          <w:spacing w:val="4"/>
        </w:rPr>
        <w:t>业结构、能源结构、交通运输结构进一步优化，新型能源体系、</w:t>
      </w:r>
    </w:p>
    <w:p w14:paraId="07CB123C">
      <w:pPr>
        <w:spacing w:line="334" w:lineRule="auto"/>
        <w:sectPr>
          <w:footerReference r:id="rId48" w:type="default"/>
          <w:pgSz w:w="11906" w:h="16839"/>
          <w:pgMar w:top="1431" w:right="1491" w:bottom="1152" w:left="1596" w:header="0" w:footer="987" w:gutter="0"/>
          <w:pgNumType w:fmt="decimal"/>
          <w:cols w:space="720" w:num="1"/>
        </w:sectPr>
      </w:pPr>
    </w:p>
    <w:p w14:paraId="5623E489">
      <w:pPr>
        <w:spacing w:line="312" w:lineRule="auto"/>
        <w:rPr>
          <w:rFonts w:ascii="Arial"/>
          <w:sz w:val="21"/>
        </w:rPr>
      </w:pPr>
    </w:p>
    <w:p w14:paraId="02D82B77">
      <w:pPr>
        <w:spacing w:line="313" w:lineRule="auto"/>
        <w:rPr>
          <w:rFonts w:ascii="Arial"/>
          <w:sz w:val="21"/>
        </w:rPr>
      </w:pPr>
    </w:p>
    <w:p w14:paraId="12DDC89E">
      <w:pPr>
        <w:pStyle w:val="2"/>
        <w:spacing w:before="101" w:line="333" w:lineRule="auto"/>
        <w:ind w:left="12" w:right="97"/>
        <w:jc w:val="both"/>
      </w:pPr>
      <w:r>
        <w:rPr>
          <w:spacing w:val="12"/>
        </w:rPr>
        <w:t>现代物流体系基本建成，绿色低碳循环发展的经济体系加快建立，碳达峰目标如期实现，生态环境质量进一步提升，绿水青山就是金山银山转化通道进一步拓宽，基本建成更高水平生态</w:t>
      </w:r>
      <w:r>
        <w:rPr>
          <w:spacing w:val="8"/>
        </w:rPr>
        <w:t>省，继续在美丽中国建设中走在前列。</w:t>
      </w:r>
    </w:p>
    <w:p w14:paraId="64127EC8">
      <w:pPr>
        <w:pStyle w:val="2"/>
        <w:spacing w:before="9" w:line="333" w:lineRule="auto"/>
        <w:ind w:right="97" w:firstLine="628"/>
        <w:jc w:val="both"/>
      </w:pPr>
      <w:r>
        <w:rPr>
          <w:rFonts w:ascii="Times New Roman" w:hAnsi="Times New Roman" w:eastAsia="Times New Roman" w:cs="Times New Roman"/>
          <w:spacing w:val="13"/>
        </w:rPr>
        <w:t>——</w:t>
      </w:r>
      <w:r>
        <w:rPr>
          <w:spacing w:val="13"/>
        </w:rPr>
        <w:t>治理体系和治理能力现代化实现重大突破，社会充满活力、安定有序的标识更加鲜明。打造新时代党建高地和清廉建设高地走深走实，党的全面领导巩固加强。社会主义民主法治更加健全，社会公平正义进一步彰显，各领域法治化水平全</w:t>
      </w:r>
      <w:r>
        <w:rPr>
          <w:spacing w:val="14"/>
        </w:rPr>
        <w:t>面提升，</w:t>
      </w:r>
      <w:r>
        <w:rPr>
          <w:rFonts w:ascii="Times New Roman" w:hAnsi="Times New Roman" w:eastAsia="Times New Roman" w:cs="Times New Roman"/>
          <w:spacing w:val="14"/>
        </w:rPr>
        <w:t>“</w:t>
      </w:r>
      <w:r>
        <w:rPr>
          <w:spacing w:val="14"/>
        </w:rPr>
        <w:t>大平安</w:t>
      </w:r>
      <w:r>
        <w:rPr>
          <w:rFonts w:ascii="Times New Roman" w:hAnsi="Times New Roman" w:eastAsia="Times New Roman" w:cs="Times New Roman"/>
          <w:spacing w:val="14"/>
        </w:rPr>
        <w:t>”</w:t>
      </w:r>
      <w:r>
        <w:rPr>
          <w:spacing w:val="14"/>
        </w:rPr>
        <w:t>理念更加深入人心，统筹</w:t>
      </w:r>
      <w:r>
        <w:rPr>
          <w:spacing w:val="13"/>
        </w:rPr>
        <w:t>发展和安全更加有</w:t>
      </w:r>
      <w:r>
        <w:rPr>
          <w:spacing w:val="14"/>
        </w:rPr>
        <w:t>力，新时代</w:t>
      </w:r>
      <w:r>
        <w:rPr>
          <w:rFonts w:ascii="Times New Roman" w:hAnsi="Times New Roman" w:eastAsia="Times New Roman" w:cs="Times New Roman"/>
          <w:spacing w:val="14"/>
        </w:rPr>
        <w:t>“</w:t>
      </w:r>
      <w:r>
        <w:rPr>
          <w:spacing w:val="14"/>
        </w:rPr>
        <w:t>枫桥经验</w:t>
      </w:r>
      <w:r>
        <w:rPr>
          <w:rFonts w:ascii="Times New Roman" w:hAnsi="Times New Roman" w:eastAsia="Times New Roman" w:cs="Times New Roman"/>
          <w:spacing w:val="14"/>
        </w:rPr>
        <w:t>”</w:t>
      </w:r>
      <w:r>
        <w:rPr>
          <w:spacing w:val="14"/>
        </w:rPr>
        <w:t>金名片持续擦亮，重</w:t>
      </w:r>
      <w:r>
        <w:rPr>
          <w:spacing w:val="13"/>
        </w:rPr>
        <w:t>点领域风险有效防范化解，社会治理和公共安全治理水平明显提高，建成平安中</w:t>
      </w:r>
      <w:r>
        <w:rPr>
          <w:spacing w:val="10"/>
        </w:rPr>
        <w:t>国示范区，</w:t>
      </w:r>
      <w:r>
        <w:rPr>
          <w:spacing w:val="-75"/>
        </w:rPr>
        <w:t xml:space="preserve"> </w:t>
      </w:r>
      <w:r>
        <w:rPr>
          <w:spacing w:val="10"/>
        </w:rPr>
        <w:t>中国特色社会主义社会治理和法治道路优越性在浙</w:t>
      </w:r>
      <w:r>
        <w:rPr>
          <w:spacing w:val="6"/>
        </w:rPr>
        <w:t>江充分彰显。</w:t>
      </w:r>
    </w:p>
    <w:p w14:paraId="0827B66A">
      <w:pPr>
        <w:pStyle w:val="2"/>
        <w:spacing w:line="333" w:lineRule="auto"/>
        <w:ind w:left="1" w:firstLine="645"/>
        <w:jc w:val="both"/>
      </w:pPr>
      <w:r>
        <w:rPr>
          <w:spacing w:val="4"/>
        </w:rPr>
        <w:t>在此基础上再奋斗五年，到二</w:t>
      </w:r>
      <w:r>
        <w:rPr>
          <w:rFonts w:ascii="宋体" w:hAnsi="宋体" w:eastAsia="宋体" w:cs="宋体"/>
          <w:spacing w:val="4"/>
        </w:rPr>
        <w:t>〇</w:t>
      </w:r>
      <w:r>
        <w:rPr>
          <w:spacing w:val="4"/>
        </w:rPr>
        <w:t>三五年实现我省经济实力、</w:t>
      </w:r>
      <w:r>
        <w:rPr>
          <w:spacing w:val="13"/>
        </w:rPr>
        <w:t>科技实力、综合竞争力迈上新的大台阶，人均地区生产</w:t>
      </w:r>
      <w:r>
        <w:rPr>
          <w:spacing w:val="12"/>
        </w:rPr>
        <w:t>总值达</w:t>
      </w:r>
      <w:r>
        <w:rPr>
          <w:spacing w:val="13"/>
        </w:rPr>
        <w:t>到发达经济体水平，人民享有更高品质更加幸福的生活</w:t>
      </w:r>
      <w:r>
        <w:rPr>
          <w:spacing w:val="12"/>
        </w:rPr>
        <w:t>，建成</w:t>
      </w:r>
      <w:r>
        <w:rPr>
          <w:spacing w:val="13"/>
        </w:rPr>
        <w:t>共同富裕示范区，成为新时代全面展示中国特色社会主</w:t>
      </w:r>
      <w:r>
        <w:rPr>
          <w:spacing w:val="12"/>
        </w:rPr>
        <w:t>义制度</w:t>
      </w:r>
      <w:r>
        <w:rPr>
          <w:spacing w:val="6"/>
        </w:rPr>
        <w:t>优越性的重要窗</w:t>
      </w:r>
      <w:r>
        <w:rPr>
          <w:spacing w:val="-78"/>
        </w:rPr>
        <w:t xml:space="preserve"> </w:t>
      </w:r>
      <w:r>
        <w:rPr>
          <w:spacing w:val="6"/>
        </w:rPr>
        <w:t>口，不断谱写中国式现代化浙江新篇章。</w:t>
      </w:r>
    </w:p>
    <w:p w14:paraId="06C9F957">
      <w:pPr>
        <w:pStyle w:val="2"/>
        <w:spacing w:before="2" w:line="333" w:lineRule="auto"/>
        <w:ind w:left="29" w:right="97" w:firstLine="630"/>
      </w:pPr>
      <w:r>
        <w:rPr>
          <w:spacing w:val="9"/>
        </w:rPr>
        <w:t>二、加快建设创新浙江，</w:t>
      </w:r>
      <w:r>
        <w:rPr>
          <w:spacing w:val="-71"/>
        </w:rPr>
        <w:t xml:space="preserve"> </w:t>
      </w:r>
      <w:r>
        <w:rPr>
          <w:spacing w:val="9"/>
        </w:rPr>
        <w:t>因地制宜发展新质生产力，打造</w:t>
      </w:r>
      <w:r>
        <w:rPr>
          <w:spacing w:val="8"/>
        </w:rPr>
        <w:t>国际竞争力强、安全韧性强的浙江特色现代化产业体系</w:t>
      </w:r>
    </w:p>
    <w:p w14:paraId="2770DF5D">
      <w:pPr>
        <w:pStyle w:val="2"/>
        <w:spacing w:before="1" w:line="334" w:lineRule="auto"/>
        <w:ind w:left="12" w:right="95" w:firstLine="674"/>
      </w:pPr>
      <w:r>
        <w:rPr>
          <w:spacing w:val="5"/>
        </w:rPr>
        <w:t>以创新浙江为引领，</w:t>
      </w:r>
      <w:r>
        <w:rPr>
          <w:spacing w:val="-71"/>
        </w:rPr>
        <w:t xml:space="preserve"> </w:t>
      </w:r>
      <w:r>
        <w:rPr>
          <w:spacing w:val="5"/>
        </w:rPr>
        <w:t>以人工智能为核心变量，</w:t>
      </w:r>
      <w:r>
        <w:rPr>
          <w:spacing w:val="-81"/>
        </w:rPr>
        <w:t xml:space="preserve"> </w:t>
      </w:r>
      <w:r>
        <w:rPr>
          <w:spacing w:val="5"/>
        </w:rPr>
        <w:t>以先进制造</w:t>
      </w:r>
      <w:r>
        <w:rPr>
          <w:spacing w:val="7"/>
        </w:rPr>
        <w:t>业为骨干，</w:t>
      </w:r>
      <w:r>
        <w:rPr>
          <w:spacing w:val="-81"/>
        </w:rPr>
        <w:t xml:space="preserve"> </w:t>
      </w:r>
      <w:r>
        <w:rPr>
          <w:spacing w:val="7"/>
        </w:rPr>
        <w:t>以现代服务业为重要支撑，</w:t>
      </w:r>
      <w:r>
        <w:rPr>
          <w:spacing w:val="-81"/>
        </w:rPr>
        <w:t xml:space="preserve"> </w:t>
      </w:r>
      <w:r>
        <w:rPr>
          <w:spacing w:val="7"/>
        </w:rPr>
        <w:t>以现代化基础设施为重</w:t>
      </w:r>
      <w:r>
        <w:rPr>
          <w:spacing w:val="6"/>
        </w:rPr>
        <w:t>要保障，深入实施</w:t>
      </w:r>
      <w:r>
        <w:rPr>
          <w:rFonts w:ascii="Times New Roman" w:hAnsi="Times New Roman" w:eastAsia="Times New Roman" w:cs="Times New Roman"/>
          <w:spacing w:val="6"/>
        </w:rPr>
        <w:t>“315”</w:t>
      </w:r>
      <w:r>
        <w:rPr>
          <w:spacing w:val="6"/>
        </w:rPr>
        <w:t>科技创新体系建</w:t>
      </w:r>
      <w:r>
        <w:rPr>
          <w:spacing w:val="5"/>
        </w:rPr>
        <w:t>设工程、</w:t>
      </w:r>
      <w:r>
        <w:rPr>
          <w:rFonts w:ascii="Times New Roman" w:hAnsi="Times New Roman" w:eastAsia="Times New Roman" w:cs="Times New Roman"/>
          <w:spacing w:val="5"/>
        </w:rPr>
        <w:t>“415X”</w:t>
      </w:r>
      <w:r>
        <w:rPr>
          <w:spacing w:val="5"/>
        </w:rPr>
        <w:t>先进制</w:t>
      </w:r>
    </w:p>
    <w:p w14:paraId="7A502AA5">
      <w:pPr>
        <w:spacing w:line="334" w:lineRule="auto"/>
        <w:sectPr>
          <w:footerReference r:id="rId49" w:type="default"/>
          <w:pgSz w:w="11906" w:h="16839"/>
          <w:pgMar w:top="1431" w:right="1491" w:bottom="1152" w:left="1596" w:header="0" w:footer="987" w:gutter="0"/>
          <w:pgNumType w:fmt="decimal"/>
          <w:cols w:space="720" w:num="1"/>
        </w:sectPr>
      </w:pPr>
    </w:p>
    <w:p w14:paraId="4D08B8B0">
      <w:pPr>
        <w:spacing w:line="313" w:lineRule="auto"/>
        <w:rPr>
          <w:rFonts w:ascii="Arial"/>
          <w:sz w:val="21"/>
        </w:rPr>
      </w:pPr>
    </w:p>
    <w:p w14:paraId="0E48312B">
      <w:pPr>
        <w:spacing w:line="313" w:lineRule="auto"/>
        <w:rPr>
          <w:rFonts w:ascii="Arial"/>
          <w:sz w:val="21"/>
        </w:rPr>
      </w:pPr>
    </w:p>
    <w:p w14:paraId="0E92AEB1">
      <w:pPr>
        <w:pStyle w:val="2"/>
        <w:spacing w:before="100" w:line="333" w:lineRule="auto"/>
        <w:ind w:left="11" w:right="242"/>
        <w:jc w:val="both"/>
      </w:pPr>
      <w:r>
        <w:rPr>
          <w:spacing w:val="13"/>
        </w:rPr>
        <w:t>造业集群培育工程，做深做透教育科技人才</w:t>
      </w:r>
      <w:r>
        <w:rPr>
          <w:spacing w:val="12"/>
        </w:rPr>
        <w:t>一体改革发展、科</w:t>
      </w:r>
      <w:r>
        <w:rPr>
          <w:spacing w:val="13"/>
        </w:rPr>
        <w:t>技创新产业创新深度融合</w:t>
      </w:r>
      <w:r>
        <w:rPr>
          <w:rFonts w:ascii="Times New Roman" w:hAnsi="Times New Roman" w:eastAsia="Times New Roman" w:cs="Times New Roman"/>
          <w:spacing w:val="13"/>
        </w:rPr>
        <w:t>“</w:t>
      </w:r>
      <w:r>
        <w:rPr>
          <w:spacing w:val="13"/>
        </w:rPr>
        <w:t>两篇大文章</w:t>
      </w:r>
      <w:r>
        <w:rPr>
          <w:rFonts w:ascii="Times New Roman" w:hAnsi="Times New Roman" w:eastAsia="Times New Roman" w:cs="Times New Roman"/>
          <w:spacing w:val="13"/>
        </w:rPr>
        <w:t>”</w:t>
      </w:r>
      <w:r>
        <w:rPr>
          <w:spacing w:val="13"/>
        </w:rPr>
        <w:t>，加快打造人工智能创</w:t>
      </w:r>
      <w:r>
        <w:rPr>
          <w:spacing w:val="8"/>
        </w:rPr>
        <w:t>新发展高地，加快建设全球先进制造业基地。</w:t>
      </w:r>
    </w:p>
    <w:p w14:paraId="219BFF4F">
      <w:pPr>
        <w:pStyle w:val="2"/>
        <w:spacing w:before="18" w:line="333" w:lineRule="auto"/>
        <w:ind w:firstLine="649"/>
        <w:jc w:val="both"/>
      </w:pPr>
      <w:r>
        <w:rPr>
          <w:rFonts w:ascii="Times New Roman" w:hAnsi="Times New Roman" w:eastAsia="Times New Roman" w:cs="Times New Roman"/>
          <w:spacing w:val="3"/>
        </w:rPr>
        <w:t>6.</w:t>
      </w:r>
      <w:r>
        <w:rPr>
          <w:spacing w:val="3"/>
        </w:rPr>
        <w:t>深化教育科技人才一体改革发展。健全教育强省、科技强</w:t>
      </w:r>
      <w:r>
        <w:rPr>
          <w:spacing w:val="8"/>
        </w:rPr>
        <w:t>省、人才强省一体推进的协调机制，强化规划衔接、政策协同、</w:t>
      </w:r>
      <w:r>
        <w:rPr>
          <w:spacing w:val="3"/>
        </w:rPr>
        <w:t>资源统筹、评价联动。深入实施</w:t>
      </w:r>
      <w:r>
        <w:rPr>
          <w:rFonts w:ascii="Times New Roman" w:hAnsi="Times New Roman" w:eastAsia="Times New Roman" w:cs="Times New Roman"/>
          <w:spacing w:val="3"/>
        </w:rPr>
        <w:t>“</w:t>
      </w:r>
      <w:r>
        <w:rPr>
          <w:spacing w:val="3"/>
        </w:rPr>
        <w:t>双一流</w:t>
      </w:r>
      <w:r>
        <w:rPr>
          <w:spacing w:val="-34"/>
        </w:rPr>
        <w:t xml:space="preserve"> </w:t>
      </w:r>
      <w:r>
        <w:rPr>
          <w:rFonts w:ascii="Times New Roman" w:hAnsi="Times New Roman" w:eastAsia="Times New Roman" w:cs="Times New Roman"/>
          <w:spacing w:val="3"/>
        </w:rPr>
        <w:t>196”</w:t>
      </w:r>
      <w:r>
        <w:rPr>
          <w:rFonts w:ascii="Times New Roman" w:hAnsi="Times New Roman" w:eastAsia="Times New Roman" w:cs="Times New Roman"/>
          <w:spacing w:val="-54"/>
        </w:rPr>
        <w:t xml:space="preserve"> </w:t>
      </w:r>
      <w:r>
        <w:rPr>
          <w:spacing w:val="3"/>
        </w:rPr>
        <w:t>工程和高校基础设</w:t>
      </w:r>
      <w:r>
        <w:rPr>
          <w:spacing w:val="13"/>
        </w:rPr>
        <w:t>施提质工程，支持浙江大学加快迈向世界一流大学前列、西湖</w:t>
      </w:r>
      <w:r>
        <w:rPr>
          <w:spacing w:val="8"/>
        </w:rPr>
        <w:t>大学建设世界一流新型研究型大学，推动更多高</w:t>
      </w:r>
      <w:r>
        <w:rPr>
          <w:spacing w:val="7"/>
        </w:rPr>
        <w:t>校争创国家</w:t>
      </w:r>
      <w:r>
        <w:rPr>
          <w:rFonts w:ascii="Times New Roman" w:hAnsi="Times New Roman" w:eastAsia="Times New Roman" w:cs="Times New Roman"/>
          <w:spacing w:val="7"/>
        </w:rPr>
        <w:t>“</w:t>
      </w:r>
      <w:r>
        <w:rPr>
          <w:spacing w:val="7"/>
        </w:rPr>
        <w:t>双</w:t>
      </w:r>
      <w:r>
        <w:rPr>
          <w:spacing w:val="8"/>
        </w:rPr>
        <w:t>一流</w:t>
      </w:r>
      <w:r>
        <w:rPr>
          <w:rFonts w:ascii="Times New Roman" w:hAnsi="Times New Roman" w:eastAsia="Times New Roman" w:cs="Times New Roman"/>
          <w:spacing w:val="8"/>
        </w:rPr>
        <w:t>”</w:t>
      </w:r>
      <w:r>
        <w:rPr>
          <w:spacing w:val="8"/>
        </w:rPr>
        <w:t>高校，支持社会力量办好新型研究型大学，支</w:t>
      </w:r>
      <w:r>
        <w:rPr>
          <w:spacing w:val="7"/>
        </w:rPr>
        <w:t>持一批高校</w:t>
      </w:r>
      <w:r>
        <w:rPr>
          <w:spacing w:val="14"/>
        </w:rPr>
        <w:t>建成高水平应用型大学。深入实施</w:t>
      </w:r>
      <w:r>
        <w:rPr>
          <w:rFonts w:ascii="Times New Roman" w:hAnsi="Times New Roman" w:eastAsia="Times New Roman" w:cs="Times New Roman"/>
          <w:spacing w:val="14"/>
        </w:rPr>
        <w:t>“</w:t>
      </w:r>
      <w:r>
        <w:rPr>
          <w:spacing w:val="14"/>
        </w:rPr>
        <w:t>一流学科建设工程</w:t>
      </w:r>
      <w:r>
        <w:rPr>
          <w:rFonts w:ascii="Times New Roman" w:hAnsi="Times New Roman" w:eastAsia="Times New Roman" w:cs="Times New Roman"/>
          <w:spacing w:val="14"/>
        </w:rPr>
        <w:t>”</w:t>
      </w:r>
      <w:r>
        <w:rPr>
          <w:spacing w:val="13"/>
        </w:rPr>
        <w:t>，建立国家战略需求和科技发展、产业发展需求牵引的学科设置调整机制和人才培养模式，加快建设以登峰学科、优势特色学科为龙头的高水平学科体系。推进高能级科创平台提能造峰，推动创建智能计算领域国家实验室，积极创建国家实验室基地，建</w:t>
      </w:r>
      <w:r>
        <w:rPr>
          <w:spacing w:val="8"/>
        </w:rPr>
        <w:t>设和培育大科学装置，支持优势科研力量创建全国重点实验室，</w:t>
      </w:r>
      <w:r>
        <w:rPr>
          <w:spacing w:val="13"/>
        </w:rPr>
        <w:t>完善省实验室、省技术创新中心动态调整机制。加强原始创新和关键核心技术攻关，统筹推进省重大科技计划、省基础研究计划、省重点行业领域科技计划，持续形成支撑新质生产力发</w:t>
      </w:r>
      <w:r>
        <w:rPr>
          <w:spacing w:val="5"/>
        </w:rPr>
        <w:t>展的标志性原创性成果。深入实施</w:t>
      </w:r>
      <w:r>
        <w:rPr>
          <w:rFonts w:ascii="Times New Roman" w:hAnsi="Times New Roman" w:eastAsia="Times New Roman" w:cs="Times New Roman"/>
          <w:spacing w:val="5"/>
        </w:rPr>
        <w:t>“135”</w:t>
      </w:r>
      <w:r>
        <w:rPr>
          <w:spacing w:val="5"/>
        </w:rPr>
        <w:t>人才强省体系建设工程，</w:t>
      </w:r>
      <w:r>
        <w:rPr>
          <w:spacing w:val="8"/>
        </w:rPr>
        <w:t>完善顶尖人才引育和支持机制，有序推进人才</w:t>
      </w:r>
      <w:r>
        <w:rPr>
          <w:rFonts w:ascii="Times New Roman" w:hAnsi="Times New Roman" w:eastAsia="Times New Roman" w:cs="Times New Roman"/>
          <w:spacing w:val="8"/>
        </w:rPr>
        <w:t>“</w:t>
      </w:r>
      <w:r>
        <w:rPr>
          <w:spacing w:val="7"/>
        </w:rPr>
        <w:t>企业认定、政府</w:t>
      </w:r>
      <w:r>
        <w:rPr>
          <w:spacing w:val="12"/>
        </w:rPr>
        <w:t>认账</w:t>
      </w:r>
      <w:r>
        <w:rPr>
          <w:rFonts w:ascii="Times New Roman" w:hAnsi="Times New Roman" w:eastAsia="Times New Roman" w:cs="Times New Roman"/>
          <w:spacing w:val="12"/>
        </w:rPr>
        <w:t>”</w:t>
      </w:r>
      <w:r>
        <w:rPr>
          <w:spacing w:val="12"/>
        </w:rPr>
        <w:t>工作，深化高层次人才</w:t>
      </w:r>
      <w:r>
        <w:rPr>
          <w:rFonts w:ascii="Times New Roman" w:hAnsi="Times New Roman" w:eastAsia="Times New Roman" w:cs="Times New Roman"/>
          <w:spacing w:val="12"/>
        </w:rPr>
        <w:t>“</w:t>
      </w:r>
      <w:r>
        <w:rPr>
          <w:spacing w:val="12"/>
        </w:rPr>
        <w:t>校（</w:t>
      </w:r>
      <w:r>
        <w:rPr>
          <w:spacing w:val="-70"/>
        </w:rPr>
        <w:t xml:space="preserve"> </w:t>
      </w:r>
      <w:r>
        <w:rPr>
          <w:spacing w:val="12"/>
        </w:rPr>
        <w:t>院）企双聘</w:t>
      </w:r>
      <w:r>
        <w:rPr>
          <w:rFonts w:ascii="Times New Roman" w:hAnsi="Times New Roman" w:eastAsia="Times New Roman" w:cs="Times New Roman"/>
          <w:spacing w:val="12"/>
        </w:rPr>
        <w:t>”</w:t>
      </w:r>
      <w:r>
        <w:rPr>
          <w:spacing w:val="11"/>
        </w:rPr>
        <w:t>，完善</w:t>
      </w:r>
      <w:r>
        <w:rPr>
          <w:rFonts w:ascii="Times New Roman" w:hAnsi="Times New Roman" w:eastAsia="Times New Roman" w:cs="Times New Roman"/>
          <w:spacing w:val="11"/>
        </w:rPr>
        <w:t>“</w:t>
      </w:r>
      <w:r>
        <w:rPr>
          <w:spacing w:val="11"/>
        </w:rPr>
        <w:t>科技副</w:t>
      </w:r>
      <w:r>
        <w:rPr>
          <w:spacing w:val="9"/>
        </w:rPr>
        <w:t>总</w:t>
      </w:r>
      <w:r>
        <w:rPr>
          <w:rFonts w:ascii="Times New Roman" w:hAnsi="Times New Roman" w:eastAsia="Times New Roman" w:cs="Times New Roman"/>
          <w:spacing w:val="9"/>
        </w:rPr>
        <w:t>”“</w:t>
      </w:r>
      <w:r>
        <w:rPr>
          <w:spacing w:val="9"/>
        </w:rPr>
        <w:t>产业教授</w:t>
      </w:r>
      <w:r>
        <w:rPr>
          <w:rFonts w:ascii="Times New Roman" w:hAnsi="Times New Roman" w:eastAsia="Times New Roman" w:cs="Times New Roman"/>
          <w:spacing w:val="9"/>
        </w:rPr>
        <w:t>”</w:t>
      </w:r>
      <w:r>
        <w:rPr>
          <w:spacing w:val="9"/>
        </w:rPr>
        <w:t>机制，畅通科研院所、高校</w:t>
      </w:r>
      <w:r>
        <w:rPr>
          <w:spacing w:val="8"/>
        </w:rPr>
        <w:t>、企业人才流动共享</w:t>
      </w:r>
      <w:r>
        <w:rPr>
          <w:spacing w:val="13"/>
        </w:rPr>
        <w:t>通道。健全青年科学家长期滚动支持机制。积极培育科技型企</w:t>
      </w:r>
    </w:p>
    <w:p w14:paraId="3131218C">
      <w:pPr>
        <w:spacing w:line="333" w:lineRule="auto"/>
        <w:sectPr>
          <w:footerReference r:id="rId50" w:type="default"/>
          <w:pgSz w:w="11906" w:h="16839"/>
          <w:pgMar w:top="1431" w:right="1346" w:bottom="1152" w:left="1591" w:header="0" w:footer="987" w:gutter="0"/>
          <w:pgNumType w:fmt="decimal"/>
          <w:cols w:space="720" w:num="1"/>
        </w:sectPr>
      </w:pPr>
    </w:p>
    <w:p w14:paraId="3B2AEBE9">
      <w:pPr>
        <w:spacing w:line="311" w:lineRule="auto"/>
        <w:rPr>
          <w:rFonts w:ascii="Arial"/>
          <w:sz w:val="21"/>
        </w:rPr>
      </w:pPr>
    </w:p>
    <w:p w14:paraId="108380CB">
      <w:pPr>
        <w:spacing w:line="311" w:lineRule="auto"/>
        <w:rPr>
          <w:rFonts w:ascii="Arial"/>
          <w:sz w:val="21"/>
        </w:rPr>
      </w:pPr>
    </w:p>
    <w:p w14:paraId="698290C4">
      <w:pPr>
        <w:pStyle w:val="2"/>
        <w:spacing w:before="101" w:line="333" w:lineRule="auto"/>
        <w:ind w:left="19" w:right="35" w:firstLine="2"/>
      </w:pPr>
      <w:r>
        <w:rPr>
          <w:spacing w:val="12"/>
        </w:rPr>
        <w:t>业家，统筹推进卓越工程师、大国工匠、高技能人才培养。深</w:t>
      </w:r>
      <w:r>
        <w:rPr>
          <w:spacing w:val="8"/>
        </w:rPr>
        <w:t>化海外人才来浙便利化改革，大力引进海外优秀人才。</w:t>
      </w:r>
    </w:p>
    <w:p w14:paraId="50FE077C">
      <w:pPr>
        <w:pStyle w:val="2"/>
        <w:spacing w:before="6" w:line="324" w:lineRule="auto"/>
        <w:ind w:right="33" w:firstLine="648"/>
      </w:pPr>
      <w:r>
        <w:rPr>
          <w:rFonts w:ascii="Times New Roman" w:hAnsi="Times New Roman" w:eastAsia="Times New Roman" w:cs="Times New Roman"/>
          <w:spacing w:val="2"/>
        </w:rPr>
        <w:t>7.</w:t>
      </w:r>
      <w:r>
        <w:rPr>
          <w:rFonts w:ascii="Times New Roman" w:hAnsi="Times New Roman" w:eastAsia="Times New Roman" w:cs="Times New Roman"/>
          <w:spacing w:val="-35"/>
        </w:rPr>
        <w:t xml:space="preserve"> </w:t>
      </w:r>
      <w:r>
        <w:rPr>
          <w:spacing w:val="2"/>
        </w:rPr>
        <w:t>强化科技创新和产业创新深度融合。深化企业主导的产学</w:t>
      </w:r>
      <w:r>
        <w:rPr>
          <w:spacing w:val="6"/>
        </w:rPr>
        <w:t>研融通创新，完善</w:t>
      </w:r>
      <w:r>
        <w:rPr>
          <w:rFonts w:ascii="Times New Roman" w:hAnsi="Times New Roman" w:eastAsia="Times New Roman" w:cs="Times New Roman"/>
          <w:spacing w:val="6"/>
        </w:rPr>
        <w:t>“</w:t>
      </w:r>
      <w:r>
        <w:rPr>
          <w:spacing w:val="6"/>
        </w:rPr>
        <w:t>高校</w:t>
      </w:r>
      <w:r>
        <w:rPr>
          <w:rFonts w:ascii="Times New Roman" w:hAnsi="Times New Roman" w:eastAsia="Times New Roman" w:cs="Times New Roman"/>
          <w:spacing w:val="6"/>
        </w:rPr>
        <w:t>+</w:t>
      </w:r>
      <w:r>
        <w:rPr>
          <w:spacing w:val="6"/>
        </w:rPr>
        <w:t>平台</w:t>
      </w:r>
      <w:r>
        <w:rPr>
          <w:rFonts w:ascii="Times New Roman" w:hAnsi="Times New Roman" w:eastAsia="Times New Roman" w:cs="Times New Roman"/>
          <w:spacing w:val="6"/>
        </w:rPr>
        <w:t>+</w:t>
      </w:r>
      <w:r>
        <w:rPr>
          <w:spacing w:val="6"/>
        </w:rPr>
        <w:t>企业</w:t>
      </w:r>
      <w:r>
        <w:rPr>
          <w:rFonts w:ascii="Times New Roman" w:hAnsi="Times New Roman" w:eastAsia="Times New Roman" w:cs="Times New Roman"/>
          <w:spacing w:val="6"/>
        </w:rPr>
        <w:t>+</w:t>
      </w:r>
      <w:r>
        <w:rPr>
          <w:spacing w:val="6"/>
        </w:rPr>
        <w:t>产业链</w:t>
      </w:r>
      <w:r>
        <w:rPr>
          <w:rFonts w:ascii="Times New Roman" w:hAnsi="Times New Roman" w:eastAsia="Times New Roman" w:cs="Times New Roman"/>
          <w:spacing w:val="6"/>
        </w:rPr>
        <w:t>”</w:t>
      </w:r>
      <w:r>
        <w:rPr>
          <w:spacing w:val="6"/>
        </w:rPr>
        <w:t>结对合作</w:t>
      </w:r>
      <w:r>
        <w:rPr>
          <w:spacing w:val="5"/>
        </w:rPr>
        <w:t>机制，健</w:t>
      </w:r>
      <w:r>
        <w:rPr>
          <w:spacing w:val="14"/>
        </w:rPr>
        <w:t>全</w:t>
      </w:r>
      <w:r>
        <w:rPr>
          <w:rFonts w:ascii="Times New Roman" w:hAnsi="Times New Roman" w:eastAsia="Times New Roman" w:cs="Times New Roman"/>
          <w:spacing w:val="14"/>
        </w:rPr>
        <w:t>“</w:t>
      </w:r>
      <w:r>
        <w:rPr>
          <w:spacing w:val="14"/>
        </w:rPr>
        <w:t>企业出题、政府助题、平台答题、车间验题、市场评价</w:t>
      </w:r>
      <w:r>
        <w:rPr>
          <w:rFonts w:ascii="Times New Roman" w:hAnsi="Times New Roman" w:eastAsia="Times New Roman" w:cs="Times New Roman"/>
          <w:spacing w:val="13"/>
        </w:rPr>
        <w:t>”</w:t>
      </w:r>
      <w:r>
        <w:rPr>
          <w:spacing w:val="13"/>
        </w:rPr>
        <w:t>协同攻关机制。支持龙头企业牵头组建创新联合体，牵头或参与国家、省级重大科技攻关任务，促进创新链产业链资金链人才</w:t>
      </w:r>
      <w:r>
        <w:rPr>
          <w:spacing w:val="7"/>
        </w:rPr>
        <w:t>链深度融合。打造</w:t>
      </w:r>
      <w:r>
        <w:rPr>
          <w:rFonts w:ascii="Times New Roman" w:hAnsi="Times New Roman" w:eastAsia="Times New Roman" w:cs="Times New Roman"/>
          <w:spacing w:val="7"/>
        </w:rPr>
        <w:t>“</w:t>
      </w:r>
      <w:r>
        <w:rPr>
          <w:spacing w:val="7"/>
        </w:rPr>
        <w:t>科学家</w:t>
      </w:r>
      <w:r>
        <w:rPr>
          <w:rFonts w:ascii="Times New Roman" w:hAnsi="Times New Roman" w:eastAsia="Times New Roman" w:cs="Times New Roman"/>
          <w:spacing w:val="7"/>
        </w:rPr>
        <w:t>+</w:t>
      </w:r>
      <w:r>
        <w:rPr>
          <w:spacing w:val="7"/>
        </w:rPr>
        <w:t>企业家</w:t>
      </w:r>
      <w:r>
        <w:rPr>
          <w:rFonts w:ascii="Times New Roman" w:hAnsi="Times New Roman" w:eastAsia="Times New Roman" w:cs="Times New Roman"/>
          <w:spacing w:val="7"/>
        </w:rPr>
        <w:t>”</w:t>
      </w:r>
      <w:r>
        <w:rPr>
          <w:spacing w:val="7"/>
        </w:rPr>
        <w:t>创新联合体。强化科创型企</w:t>
      </w:r>
      <w:r>
        <w:rPr>
          <w:spacing w:val="12"/>
        </w:rPr>
        <w:t>业梯度培育，着力培育科技领军企业、专精特新</w:t>
      </w:r>
      <w:r>
        <w:rPr>
          <w:rFonts w:ascii="Times New Roman" w:hAnsi="Times New Roman" w:eastAsia="Times New Roman" w:cs="Times New Roman"/>
          <w:spacing w:val="12"/>
        </w:rPr>
        <w:t>“</w:t>
      </w:r>
      <w:r>
        <w:rPr>
          <w:spacing w:val="12"/>
        </w:rPr>
        <w:t>小巨人</w:t>
      </w:r>
      <w:r>
        <w:rPr>
          <w:rFonts w:ascii="Times New Roman" w:hAnsi="Times New Roman" w:eastAsia="Times New Roman" w:cs="Times New Roman"/>
          <w:spacing w:val="12"/>
        </w:rPr>
        <w:t>”</w:t>
      </w:r>
      <w:r>
        <w:rPr>
          <w:rFonts w:ascii="Times New Roman" w:hAnsi="Times New Roman" w:eastAsia="Times New Roman" w:cs="Times New Roman"/>
          <w:spacing w:val="-23"/>
        </w:rPr>
        <w:t xml:space="preserve"> </w:t>
      </w:r>
      <w:r>
        <w:rPr>
          <w:spacing w:val="12"/>
        </w:rPr>
        <w:t>、制</w:t>
      </w:r>
      <w:r>
        <w:rPr>
          <w:spacing w:val="13"/>
        </w:rPr>
        <w:t>造业单项冠军、雄鹰企业、独角兽企业和高新技术企业。加强</w:t>
      </w:r>
      <w:r>
        <w:rPr>
          <w:spacing w:val="10"/>
        </w:rPr>
        <w:t>科技服务体系建设，推动概念验证中心、</w:t>
      </w:r>
      <w:r>
        <w:rPr>
          <w:spacing w:val="-69"/>
        </w:rPr>
        <w:t xml:space="preserve"> </w:t>
      </w:r>
      <w:r>
        <w:rPr>
          <w:spacing w:val="10"/>
        </w:rPr>
        <w:t>中试平台建设，加快</w:t>
      </w:r>
      <w:r>
        <w:rPr>
          <w:spacing w:val="13"/>
        </w:rPr>
        <w:t>专利转化应用，加强首台（套）产品推广应用。推动经开区、高新区提能升级、进位争先，加快建设高质量孵化器加速器，</w:t>
      </w:r>
      <w:r>
        <w:rPr>
          <w:spacing w:val="8"/>
        </w:rPr>
        <w:t>深化小微企业园提质升级行动。</w:t>
      </w:r>
    </w:p>
    <w:p w14:paraId="4BFDE4DA">
      <w:pPr>
        <w:pStyle w:val="2"/>
        <w:spacing w:before="188" w:line="321" w:lineRule="auto"/>
        <w:ind w:left="7" w:firstLine="649"/>
      </w:pPr>
      <w:r>
        <w:rPr>
          <w:rFonts w:ascii="Times New Roman" w:hAnsi="Times New Roman" w:eastAsia="Times New Roman" w:cs="Times New Roman"/>
          <w:spacing w:val="5"/>
        </w:rPr>
        <w:t>8.</w:t>
      </w:r>
      <w:r>
        <w:rPr>
          <w:spacing w:val="5"/>
        </w:rPr>
        <w:t>打造人工智能创新发展高地。持续深化</w:t>
      </w:r>
      <w:r>
        <w:rPr>
          <w:rFonts w:ascii="Times New Roman" w:hAnsi="Times New Roman" w:eastAsia="Times New Roman" w:cs="Times New Roman"/>
          <w:spacing w:val="5"/>
        </w:rPr>
        <w:t>“</w:t>
      </w:r>
      <w:r>
        <w:rPr>
          <w:spacing w:val="5"/>
        </w:rPr>
        <w:t>数字浙江</w:t>
      </w:r>
      <w:r>
        <w:rPr>
          <w:rFonts w:ascii="Times New Roman" w:hAnsi="Times New Roman" w:eastAsia="Times New Roman" w:cs="Times New Roman"/>
          <w:spacing w:val="5"/>
        </w:rPr>
        <w:t>”</w:t>
      </w:r>
      <w:r>
        <w:rPr>
          <w:spacing w:val="5"/>
        </w:rPr>
        <w:t>建设，</w:t>
      </w:r>
      <w:r>
        <w:rPr>
          <w:spacing w:val="13"/>
        </w:rPr>
        <w:t>积极抢占人工智能发展制高点。深入推进国家数据要素</w:t>
      </w:r>
      <w:r>
        <w:rPr>
          <w:spacing w:val="12"/>
        </w:rPr>
        <w:t>综合试</w:t>
      </w:r>
      <w:r>
        <w:rPr>
          <w:spacing w:val="13"/>
        </w:rPr>
        <w:t>验区建设，深化数据资源化市场化改革，健全数据要素</w:t>
      </w:r>
      <w:r>
        <w:rPr>
          <w:spacing w:val="12"/>
        </w:rPr>
        <w:t>基础制</w:t>
      </w:r>
      <w:r>
        <w:rPr>
          <w:spacing w:val="13"/>
        </w:rPr>
        <w:t>度，大力建设高质量语料库和数据集。加快打造国家算</w:t>
      </w:r>
      <w:r>
        <w:rPr>
          <w:spacing w:val="12"/>
        </w:rPr>
        <w:t>力枢纽</w:t>
      </w:r>
      <w:r>
        <w:rPr>
          <w:spacing w:val="10"/>
        </w:rPr>
        <w:t>节点，构建新型算力体系。</w:t>
      </w:r>
      <w:r>
        <w:rPr>
          <w:spacing w:val="-77"/>
        </w:rPr>
        <w:t xml:space="preserve"> </w:t>
      </w:r>
      <w:r>
        <w:rPr>
          <w:spacing w:val="10"/>
        </w:rPr>
        <w:t>营造全球最优的开源开放生态，巩</w:t>
      </w:r>
      <w:r>
        <w:rPr>
          <w:spacing w:val="13"/>
        </w:rPr>
        <w:t>固拓展模型建设领跑地位。聚焦具身智能、智能驾驶等</w:t>
      </w:r>
      <w:r>
        <w:rPr>
          <w:spacing w:val="12"/>
        </w:rPr>
        <w:t>重点领</w:t>
      </w:r>
      <w:r>
        <w:rPr>
          <w:spacing w:val="13"/>
        </w:rPr>
        <w:t>域建设全国领先的核心产业集群，推动智能产品和智能</w:t>
      </w:r>
      <w:r>
        <w:rPr>
          <w:spacing w:val="12"/>
        </w:rPr>
        <w:t>终端创</w:t>
      </w:r>
      <w:r>
        <w:rPr>
          <w:spacing w:val="13"/>
        </w:rPr>
        <w:t>新，构建芯片、大模型、智能体、应用服务、智能终端</w:t>
      </w:r>
      <w:r>
        <w:rPr>
          <w:spacing w:val="12"/>
        </w:rPr>
        <w:t>等全产</w:t>
      </w:r>
      <w:r>
        <w:rPr>
          <w:spacing w:val="7"/>
        </w:rPr>
        <w:t>业链协同发展格局。全面实施</w:t>
      </w:r>
      <w:r>
        <w:rPr>
          <w:rFonts w:ascii="Times New Roman" w:hAnsi="Times New Roman" w:eastAsia="Times New Roman" w:cs="Times New Roman"/>
          <w:spacing w:val="7"/>
        </w:rPr>
        <w:t>“</w:t>
      </w:r>
      <w:r>
        <w:rPr>
          <w:spacing w:val="7"/>
        </w:rPr>
        <w:t>人工智能</w:t>
      </w:r>
      <w:r>
        <w:rPr>
          <w:rFonts w:ascii="Times New Roman" w:hAnsi="Times New Roman" w:eastAsia="Times New Roman" w:cs="Times New Roman"/>
          <w:spacing w:val="7"/>
        </w:rPr>
        <w:t>+”</w:t>
      </w:r>
      <w:r>
        <w:rPr>
          <w:spacing w:val="7"/>
        </w:rPr>
        <w:t>行动，以人工智能引</w:t>
      </w:r>
    </w:p>
    <w:p w14:paraId="3F0F81FE">
      <w:pPr>
        <w:spacing w:line="321" w:lineRule="auto"/>
        <w:sectPr>
          <w:footerReference r:id="rId51" w:type="default"/>
          <w:pgSz w:w="11906" w:h="16839"/>
          <w:pgMar w:top="1431" w:right="1552" w:bottom="1152" w:left="1590" w:header="0" w:footer="987" w:gutter="0"/>
          <w:pgNumType w:fmt="decimal"/>
          <w:cols w:space="720" w:num="1"/>
        </w:sectPr>
      </w:pPr>
    </w:p>
    <w:p w14:paraId="798785DA">
      <w:pPr>
        <w:spacing w:line="308" w:lineRule="auto"/>
        <w:rPr>
          <w:rFonts w:ascii="Arial"/>
          <w:sz w:val="21"/>
        </w:rPr>
      </w:pPr>
    </w:p>
    <w:p w14:paraId="63F1C932">
      <w:pPr>
        <w:spacing w:line="309" w:lineRule="auto"/>
        <w:rPr>
          <w:rFonts w:ascii="Arial"/>
          <w:sz w:val="21"/>
        </w:rPr>
      </w:pPr>
    </w:p>
    <w:p w14:paraId="340BC3E3">
      <w:pPr>
        <w:pStyle w:val="2"/>
        <w:spacing w:before="101" w:line="334" w:lineRule="auto"/>
        <w:ind w:left="2" w:right="85" w:hanging="2"/>
      </w:pPr>
      <w:r>
        <w:rPr>
          <w:spacing w:val="13"/>
        </w:rPr>
        <w:t>领科研范式变革，加强人工智能同产业发展、消费提质、文化</w:t>
      </w:r>
      <w:r>
        <w:rPr>
          <w:spacing w:val="10"/>
        </w:rPr>
        <w:t>建设、</w:t>
      </w:r>
      <w:r>
        <w:rPr>
          <w:spacing w:val="-71"/>
        </w:rPr>
        <w:t xml:space="preserve"> </w:t>
      </w:r>
      <w:r>
        <w:rPr>
          <w:spacing w:val="10"/>
        </w:rPr>
        <w:t>民生保障、社会治理等相结合，全方位赋能千行百业。</w:t>
      </w:r>
      <w:r>
        <w:rPr>
          <w:spacing w:val="13"/>
        </w:rPr>
        <w:t>建立健全全社会人工智能普及教育体系，提升全社会人工智能素养。加强人工智能治理。深化国家数字经济创新发展试验区建设，推进实体经济和数字经济深度融合，培育数字化车间、智能工厂、未来工厂，打造智能制造发展高地。推动平台经济创新和健康发展，建设平台经济高质量发展强省。加快数字政</w:t>
      </w:r>
      <w:r>
        <w:rPr>
          <w:spacing w:val="3"/>
        </w:rPr>
        <w:t>府</w:t>
      </w:r>
      <w:r>
        <w:rPr>
          <w:spacing w:val="-62"/>
        </w:rPr>
        <w:t xml:space="preserve"> </w:t>
      </w:r>
      <w:r>
        <w:rPr>
          <w:rFonts w:ascii="Times New Roman" w:hAnsi="Times New Roman" w:eastAsia="Times New Roman" w:cs="Times New Roman"/>
          <w:spacing w:val="3"/>
        </w:rPr>
        <w:t xml:space="preserve">2.0 </w:t>
      </w:r>
      <w:r>
        <w:rPr>
          <w:spacing w:val="3"/>
        </w:rPr>
        <w:t>建设。</w:t>
      </w:r>
    </w:p>
    <w:p w14:paraId="0D6C9940">
      <w:pPr>
        <w:pStyle w:val="2"/>
        <w:spacing w:before="12" w:line="333" w:lineRule="auto"/>
        <w:ind w:left="9" w:firstLine="641"/>
        <w:jc w:val="both"/>
      </w:pPr>
      <w:r>
        <w:rPr>
          <w:rFonts w:ascii="Times New Roman" w:hAnsi="Times New Roman" w:eastAsia="Times New Roman" w:cs="Times New Roman"/>
          <w:spacing w:val="4"/>
        </w:rPr>
        <w:t>9.</w:t>
      </w:r>
      <w:r>
        <w:rPr>
          <w:rFonts w:ascii="Times New Roman" w:hAnsi="Times New Roman" w:eastAsia="Times New Roman" w:cs="Times New Roman"/>
          <w:spacing w:val="-6"/>
        </w:rPr>
        <w:t xml:space="preserve"> </w:t>
      </w:r>
      <w:r>
        <w:rPr>
          <w:spacing w:val="4"/>
        </w:rPr>
        <w:t>以先进制造业集群为着力点统筹推进传统产业焕新升级、新兴产业发展壮大、未来产业科学布局。扎实推进新型工业化，</w:t>
      </w:r>
      <w:r>
        <w:rPr>
          <w:spacing w:val="8"/>
        </w:rPr>
        <w:t>联动推进制造强省、</w:t>
      </w:r>
      <w:r>
        <w:rPr>
          <w:spacing w:val="-90"/>
        </w:rPr>
        <w:t xml:space="preserve"> </w:t>
      </w:r>
      <w:r>
        <w:rPr>
          <w:spacing w:val="8"/>
        </w:rPr>
        <w:t>网络强省和标准强省、</w:t>
      </w:r>
      <w:r>
        <w:rPr>
          <w:spacing w:val="-87"/>
        </w:rPr>
        <w:t xml:space="preserve"> </w:t>
      </w:r>
      <w:r>
        <w:rPr>
          <w:spacing w:val="8"/>
        </w:rPr>
        <w:t>品牌强省、质</w:t>
      </w:r>
      <w:r>
        <w:rPr>
          <w:spacing w:val="7"/>
        </w:rPr>
        <w:t>量强</w:t>
      </w:r>
      <w:r>
        <w:rPr>
          <w:spacing w:val="13"/>
        </w:rPr>
        <w:t>省建设，实现产业结构显著优化、发展质效显著提升</w:t>
      </w:r>
      <w:r>
        <w:rPr>
          <w:spacing w:val="12"/>
        </w:rPr>
        <w:t>。持续实</w:t>
      </w:r>
      <w:r>
        <w:rPr>
          <w:spacing w:val="13"/>
        </w:rPr>
        <w:t>施</w:t>
      </w:r>
      <w:r>
        <w:rPr>
          <w:rFonts w:ascii="Times New Roman" w:hAnsi="Times New Roman" w:eastAsia="Times New Roman" w:cs="Times New Roman"/>
          <w:spacing w:val="13"/>
        </w:rPr>
        <w:t>“</w:t>
      </w:r>
      <w:r>
        <w:rPr>
          <w:spacing w:val="13"/>
        </w:rPr>
        <w:t>腾笼换鸟、凤凰涅</w:t>
      </w:r>
      <w:r>
        <w:rPr>
          <w:rFonts w:ascii="宋体" w:hAnsi="宋体" w:eastAsia="宋体" w:cs="宋体"/>
          <w:spacing w:val="13"/>
        </w:rPr>
        <w:t>槃</w:t>
      </w:r>
      <w:r>
        <w:rPr>
          <w:rFonts w:ascii="Times New Roman" w:hAnsi="Times New Roman" w:eastAsia="Times New Roman" w:cs="Times New Roman"/>
          <w:spacing w:val="13"/>
        </w:rPr>
        <w:t>”</w:t>
      </w:r>
      <w:r>
        <w:rPr>
          <w:spacing w:val="13"/>
        </w:rPr>
        <w:t>攻坚行动，深化国家传统制造业改造升级示范区建设，大力推进传统产业技术改造、设备</w:t>
      </w:r>
      <w:r>
        <w:rPr>
          <w:spacing w:val="12"/>
        </w:rPr>
        <w:t>更新和生</w:t>
      </w:r>
      <w:r>
        <w:rPr>
          <w:spacing w:val="13"/>
        </w:rPr>
        <w:t>态化改造，增强质量技术基础能力，推动传统产业高</w:t>
      </w:r>
      <w:r>
        <w:rPr>
          <w:spacing w:val="12"/>
        </w:rPr>
        <w:t>端化、智</w:t>
      </w:r>
      <w:r>
        <w:rPr>
          <w:spacing w:val="13"/>
        </w:rPr>
        <w:t>能化、绿色化发展。推动重点产业提质升级，巩固提</w:t>
      </w:r>
      <w:r>
        <w:rPr>
          <w:spacing w:val="12"/>
        </w:rPr>
        <w:t>升绿色石</w:t>
      </w:r>
      <w:r>
        <w:rPr>
          <w:spacing w:val="10"/>
        </w:rPr>
        <w:t>化、纺织服装、</w:t>
      </w:r>
      <w:r>
        <w:rPr>
          <w:spacing w:val="-78"/>
        </w:rPr>
        <w:t xml:space="preserve"> </w:t>
      </w:r>
      <w:r>
        <w:rPr>
          <w:spacing w:val="10"/>
        </w:rPr>
        <w:t>电气机械、家居家电等产业的优势地位和竞争</w:t>
      </w:r>
      <w:r>
        <w:rPr>
          <w:spacing w:val="4"/>
        </w:rPr>
        <w:t>力。积极推进历史经典产业提升发展。着力打造新兴支柱产业，</w:t>
      </w:r>
      <w:r>
        <w:rPr>
          <w:spacing w:val="13"/>
        </w:rPr>
        <w:t>加快人工智能、新材料、新能源、航空航天、低空经</w:t>
      </w:r>
      <w:r>
        <w:rPr>
          <w:spacing w:val="12"/>
        </w:rPr>
        <w:t>济、生物</w:t>
      </w:r>
      <w:r>
        <w:rPr>
          <w:spacing w:val="13"/>
        </w:rPr>
        <w:t>医药等新兴产业集群发展。建立未来产业投入增长机</w:t>
      </w:r>
      <w:r>
        <w:rPr>
          <w:spacing w:val="12"/>
        </w:rPr>
        <w:t>制，探索</w:t>
      </w:r>
      <w:r>
        <w:rPr>
          <w:spacing w:val="4"/>
        </w:rPr>
        <w:t>多种技术路线、典型应用场景、可行商业模式、市场监管规则，</w:t>
      </w:r>
      <w:r>
        <w:rPr>
          <w:spacing w:val="10"/>
        </w:rPr>
        <w:t>聚焦人形机器人、脑机接</w:t>
      </w:r>
      <w:r>
        <w:rPr>
          <w:spacing w:val="-78"/>
        </w:rPr>
        <w:t xml:space="preserve"> </w:t>
      </w:r>
      <w:r>
        <w:rPr>
          <w:spacing w:val="10"/>
        </w:rPr>
        <w:t>口、类脑智能、量子信息、生物制造</w:t>
      </w:r>
      <w:r>
        <w:rPr>
          <w:spacing w:val="13"/>
        </w:rPr>
        <w:t>等领域，布局建设一批未来产业先导区。深入实施服</w:t>
      </w:r>
      <w:r>
        <w:rPr>
          <w:spacing w:val="12"/>
        </w:rPr>
        <w:t>务业高质</w:t>
      </w:r>
    </w:p>
    <w:p w14:paraId="117B2D25">
      <w:pPr>
        <w:spacing w:line="333" w:lineRule="auto"/>
        <w:sectPr>
          <w:footerReference r:id="rId52" w:type="default"/>
          <w:pgSz w:w="11906" w:h="16839"/>
          <w:pgMar w:top="1431" w:right="1503" w:bottom="1152" w:left="1588" w:header="0" w:footer="987" w:gutter="0"/>
          <w:pgNumType w:fmt="decimal"/>
          <w:cols w:space="720" w:num="1"/>
        </w:sectPr>
      </w:pPr>
    </w:p>
    <w:p w14:paraId="46D024A4">
      <w:pPr>
        <w:spacing w:line="312" w:lineRule="auto"/>
        <w:rPr>
          <w:rFonts w:ascii="Arial"/>
          <w:sz w:val="21"/>
        </w:rPr>
      </w:pPr>
    </w:p>
    <w:p w14:paraId="183C2BEE">
      <w:pPr>
        <w:spacing w:line="313" w:lineRule="auto"/>
        <w:rPr>
          <w:rFonts w:ascii="Arial"/>
          <w:sz w:val="21"/>
        </w:rPr>
      </w:pPr>
    </w:p>
    <w:p w14:paraId="76CDB5B4">
      <w:pPr>
        <w:pStyle w:val="2"/>
        <w:spacing w:before="101" w:line="333" w:lineRule="auto"/>
        <w:ind w:left="5" w:right="13" w:firstLine="7"/>
        <w:jc w:val="both"/>
      </w:pPr>
      <w:r>
        <w:rPr>
          <w:spacing w:val="13"/>
        </w:rPr>
        <w:t>量发展</w:t>
      </w:r>
      <w:r>
        <w:rPr>
          <w:rFonts w:ascii="Times New Roman" w:hAnsi="Times New Roman" w:eastAsia="Times New Roman" w:cs="Times New Roman"/>
          <w:spacing w:val="13"/>
        </w:rPr>
        <w:t>“</w:t>
      </w:r>
      <w:r>
        <w:rPr>
          <w:spacing w:val="13"/>
        </w:rPr>
        <w:t>六大高地</w:t>
      </w:r>
      <w:r>
        <w:rPr>
          <w:rFonts w:ascii="Times New Roman" w:hAnsi="Times New Roman" w:eastAsia="Times New Roman" w:cs="Times New Roman"/>
          <w:spacing w:val="13"/>
        </w:rPr>
        <w:t>”</w:t>
      </w:r>
      <w:r>
        <w:rPr>
          <w:spacing w:val="13"/>
        </w:rPr>
        <w:t>工程，提高现代服务业与先进制造业、现代</w:t>
      </w:r>
      <w:r>
        <w:rPr>
          <w:spacing w:val="4"/>
        </w:rPr>
        <w:t>农业融合水平，促进生产性服务业向专业化和价值链高端延伸，</w:t>
      </w:r>
      <w:r>
        <w:rPr>
          <w:spacing w:val="8"/>
        </w:rPr>
        <w:t>推进生活性服务业高品质、多样化升级。</w:t>
      </w:r>
    </w:p>
    <w:p w14:paraId="412EEC6D">
      <w:pPr>
        <w:pStyle w:val="2"/>
        <w:spacing w:before="12" w:line="333" w:lineRule="auto"/>
        <w:ind w:right="13" w:firstLine="670"/>
      </w:pPr>
      <w:r>
        <w:rPr>
          <w:rFonts w:ascii="Times New Roman" w:hAnsi="Times New Roman" w:eastAsia="Times New Roman" w:cs="Times New Roman"/>
          <w:spacing w:val="8"/>
        </w:rPr>
        <w:t>10.</w:t>
      </w:r>
      <w:r>
        <w:rPr>
          <w:spacing w:val="8"/>
        </w:rPr>
        <w:t>构建现代化基础设施体系。加强基础设施统筹规划，优</w:t>
      </w:r>
      <w:r>
        <w:rPr>
          <w:spacing w:val="14"/>
        </w:rPr>
        <w:t>化布局结构，促进集成融合，提升安全韧性和运营可持续性。</w:t>
      </w:r>
      <w:r>
        <w:rPr>
          <w:spacing w:val="4"/>
        </w:rPr>
        <w:t>适度超前建设新型基础设施，大力推进国家数据基础设施试点，</w:t>
      </w:r>
      <w:r>
        <w:rPr>
          <w:spacing w:val="13"/>
        </w:rPr>
        <w:t>合理布局建设无人机公共起降场、低空智能网联设施等低空新基建，推动科技基础设施建设和集约高效利用，推进传统基础设施更新和数智化改造。深入实施世界一流强港和交通强省建</w:t>
      </w:r>
      <w:r>
        <w:rPr>
          <w:spacing w:val="14"/>
        </w:rPr>
        <w:t>设工程，高标准提升</w:t>
      </w:r>
      <w:r>
        <w:rPr>
          <w:rFonts w:ascii="Times New Roman" w:hAnsi="Times New Roman" w:eastAsia="Times New Roman" w:cs="Times New Roman"/>
          <w:spacing w:val="14"/>
        </w:rPr>
        <w:t>“</w:t>
      </w:r>
      <w:r>
        <w:rPr>
          <w:spacing w:val="14"/>
        </w:rPr>
        <w:t>六纵六横</w:t>
      </w:r>
      <w:r>
        <w:rPr>
          <w:rFonts w:ascii="Times New Roman" w:hAnsi="Times New Roman" w:eastAsia="Times New Roman" w:cs="Times New Roman"/>
          <w:spacing w:val="14"/>
        </w:rPr>
        <w:t>”</w:t>
      </w:r>
      <w:r>
        <w:rPr>
          <w:spacing w:val="14"/>
        </w:rPr>
        <w:t>综合运输通道，优</w:t>
      </w:r>
      <w:r>
        <w:rPr>
          <w:spacing w:val="13"/>
        </w:rPr>
        <w:t>化重大物流流通基础设施项目布局，推进物流降本提质增效。优化能源骨</w:t>
      </w:r>
      <w:r>
        <w:rPr>
          <w:spacing w:val="10"/>
        </w:rPr>
        <w:t>干通道布局，统筹推进电源、</w:t>
      </w:r>
      <w:r>
        <w:rPr>
          <w:spacing w:val="-73"/>
        </w:rPr>
        <w:t xml:space="preserve"> </w:t>
      </w:r>
      <w:r>
        <w:rPr>
          <w:spacing w:val="10"/>
        </w:rPr>
        <w:t>电网、储能、天然气管网等现代</w:t>
      </w:r>
      <w:r>
        <w:rPr>
          <w:spacing w:val="11"/>
        </w:rPr>
        <w:t>能源基础设施建设，加快建设新型能源基础</w:t>
      </w:r>
      <w:r>
        <w:rPr>
          <w:spacing w:val="10"/>
        </w:rPr>
        <w:t>设施。</w:t>
      </w:r>
      <w:r>
        <w:rPr>
          <w:spacing w:val="-92"/>
        </w:rPr>
        <w:t xml:space="preserve"> </w:t>
      </w:r>
      <w:r>
        <w:rPr>
          <w:spacing w:val="10"/>
        </w:rPr>
        <w:t>完善现代化</w:t>
      </w:r>
      <w:r>
        <w:rPr>
          <w:spacing w:val="13"/>
        </w:rPr>
        <w:t>水利基础设施网络，推进浙东南、浙中、浙北水资源配置通道</w:t>
      </w:r>
      <w:r>
        <w:rPr>
          <w:spacing w:val="14"/>
        </w:rPr>
        <w:t>等水网骨干工程建设，增强洪涝灾害防御、水资源统筹调配、</w:t>
      </w:r>
      <w:r>
        <w:rPr>
          <w:spacing w:val="9"/>
        </w:rPr>
        <w:t>城乡供水保障能力。推进城市平急两用公共基础设施建设。</w:t>
      </w:r>
    </w:p>
    <w:p w14:paraId="2A75839F">
      <w:pPr>
        <w:pStyle w:val="2"/>
        <w:spacing w:before="2" w:line="332" w:lineRule="auto"/>
        <w:ind w:left="14" w:right="97" w:firstLine="654"/>
      </w:pPr>
      <w:r>
        <w:rPr>
          <w:spacing w:val="12"/>
        </w:rPr>
        <w:t>三、扩大高水平对外开放、打造高能级开放强省，提升资</w:t>
      </w:r>
      <w:r>
        <w:rPr>
          <w:spacing w:val="9"/>
        </w:rPr>
        <w:t>源配置力、全球辐射力、制度创新力、国际</w:t>
      </w:r>
      <w:r>
        <w:rPr>
          <w:spacing w:val="8"/>
        </w:rPr>
        <w:t>竞争力</w:t>
      </w:r>
    </w:p>
    <w:p w14:paraId="18681AE6">
      <w:pPr>
        <w:pStyle w:val="2"/>
        <w:spacing w:before="6" w:line="333" w:lineRule="auto"/>
        <w:ind w:left="5" w:right="95" w:firstLine="654"/>
      </w:pPr>
      <w:r>
        <w:rPr>
          <w:spacing w:val="3"/>
        </w:rPr>
        <w:t>坚持开放基础设施</w:t>
      </w:r>
      <w:r>
        <w:rPr>
          <w:rFonts w:ascii="Times New Roman" w:hAnsi="Times New Roman" w:eastAsia="Times New Roman" w:cs="Times New Roman"/>
          <w:spacing w:val="3"/>
        </w:rPr>
        <w:t>“</w:t>
      </w:r>
      <w:r>
        <w:rPr>
          <w:spacing w:val="3"/>
        </w:rPr>
        <w:t>硬件</w:t>
      </w:r>
      <w:r>
        <w:rPr>
          <w:rFonts w:ascii="Times New Roman" w:hAnsi="Times New Roman" w:eastAsia="Times New Roman" w:cs="Times New Roman"/>
          <w:spacing w:val="3"/>
        </w:rPr>
        <w:t>”</w:t>
      </w:r>
      <w:r>
        <w:rPr>
          <w:spacing w:val="3"/>
        </w:rPr>
        <w:t>和服务环境</w:t>
      </w:r>
      <w:r>
        <w:rPr>
          <w:rFonts w:ascii="Times New Roman" w:hAnsi="Times New Roman" w:eastAsia="Times New Roman" w:cs="Times New Roman"/>
          <w:spacing w:val="3"/>
        </w:rPr>
        <w:t>“</w:t>
      </w:r>
      <w:r>
        <w:rPr>
          <w:spacing w:val="3"/>
        </w:rPr>
        <w:t>软</w:t>
      </w:r>
      <w:r>
        <w:rPr>
          <w:spacing w:val="2"/>
        </w:rPr>
        <w:t>件</w:t>
      </w:r>
      <w:r>
        <w:rPr>
          <w:rFonts w:ascii="Times New Roman" w:hAnsi="Times New Roman" w:eastAsia="Times New Roman" w:cs="Times New Roman"/>
          <w:spacing w:val="2"/>
        </w:rPr>
        <w:t>”</w:t>
      </w:r>
      <w:r>
        <w:rPr>
          <w:spacing w:val="2"/>
        </w:rPr>
        <w:t>两手抓，推进平</w:t>
      </w:r>
      <w:r>
        <w:rPr>
          <w:spacing w:val="13"/>
        </w:rPr>
        <w:t>台提能级、枢纽建强、外经贸模式创新，做到服务最</w:t>
      </w:r>
      <w:r>
        <w:rPr>
          <w:spacing w:val="12"/>
        </w:rPr>
        <w:t>优、成本</w:t>
      </w:r>
      <w:r>
        <w:rPr>
          <w:spacing w:val="13"/>
        </w:rPr>
        <w:t>最低、效率最高，不断壮大对外开放新动能、拓展开</w:t>
      </w:r>
      <w:r>
        <w:rPr>
          <w:spacing w:val="12"/>
        </w:rPr>
        <w:t>放型经济</w:t>
      </w:r>
      <w:r>
        <w:rPr>
          <w:spacing w:val="9"/>
        </w:rPr>
        <w:t>发展新优势，切实增强话语权、定价权、规则</w:t>
      </w:r>
      <w:r>
        <w:rPr>
          <w:spacing w:val="8"/>
        </w:rPr>
        <w:t>权。</w:t>
      </w:r>
    </w:p>
    <w:p w14:paraId="235E83F5">
      <w:pPr>
        <w:pStyle w:val="2"/>
        <w:spacing w:before="1" w:line="219" w:lineRule="auto"/>
        <w:jc w:val="right"/>
      </w:pPr>
      <w:r>
        <w:rPr>
          <w:rFonts w:ascii="Times New Roman" w:hAnsi="Times New Roman" w:eastAsia="Times New Roman" w:cs="Times New Roman"/>
          <w:spacing w:val="1"/>
        </w:rPr>
        <w:t>11.</w:t>
      </w:r>
      <w:r>
        <w:rPr>
          <w:spacing w:val="1"/>
        </w:rPr>
        <w:t>持续打好</w:t>
      </w:r>
      <w:r>
        <w:rPr>
          <w:rFonts w:ascii="Times New Roman" w:hAnsi="Times New Roman" w:eastAsia="Times New Roman" w:cs="Times New Roman"/>
          <w:spacing w:val="1"/>
        </w:rPr>
        <w:t>“</w:t>
      </w:r>
      <w:r>
        <w:rPr>
          <w:spacing w:val="1"/>
        </w:rPr>
        <w:t>稳拓调优</w:t>
      </w:r>
      <w:r>
        <w:rPr>
          <w:rFonts w:ascii="Times New Roman" w:hAnsi="Times New Roman" w:eastAsia="Times New Roman" w:cs="Times New Roman"/>
          <w:spacing w:val="1"/>
        </w:rPr>
        <w:t>”</w:t>
      </w:r>
      <w:r>
        <w:rPr>
          <w:spacing w:val="1"/>
        </w:rPr>
        <w:t>组合拳。稳外贸、稳产业链供应链、</w:t>
      </w:r>
    </w:p>
    <w:p w14:paraId="11CBCCAD">
      <w:pPr>
        <w:spacing w:line="219" w:lineRule="auto"/>
        <w:sectPr>
          <w:footerReference r:id="rId53" w:type="default"/>
          <w:pgSz w:w="11906" w:h="16839"/>
          <w:pgMar w:top="1431" w:right="1491" w:bottom="1152" w:left="1593" w:header="0" w:footer="987" w:gutter="0"/>
          <w:pgNumType w:fmt="decimal"/>
          <w:cols w:space="720" w:num="1"/>
        </w:sectPr>
      </w:pPr>
    </w:p>
    <w:p w14:paraId="27EE8672">
      <w:pPr>
        <w:spacing w:line="307" w:lineRule="auto"/>
        <w:rPr>
          <w:rFonts w:ascii="Arial"/>
          <w:sz w:val="21"/>
        </w:rPr>
      </w:pPr>
    </w:p>
    <w:p w14:paraId="162C1318">
      <w:pPr>
        <w:spacing w:line="307" w:lineRule="auto"/>
        <w:rPr>
          <w:rFonts w:ascii="Arial"/>
          <w:sz w:val="21"/>
        </w:rPr>
      </w:pPr>
    </w:p>
    <w:p w14:paraId="20D11BEB">
      <w:pPr>
        <w:pStyle w:val="2"/>
        <w:spacing w:before="100" w:line="334" w:lineRule="auto"/>
        <w:ind w:right="28" w:firstLine="13"/>
        <w:jc w:val="both"/>
      </w:pPr>
      <w:r>
        <w:rPr>
          <w:spacing w:val="13"/>
        </w:rPr>
        <w:t>稳企业稳就业，深入推进</w:t>
      </w:r>
      <w:r>
        <w:rPr>
          <w:rFonts w:ascii="Times New Roman" w:hAnsi="Times New Roman" w:eastAsia="Times New Roman" w:cs="Times New Roman"/>
          <w:spacing w:val="13"/>
        </w:rPr>
        <w:t>“</w:t>
      </w:r>
      <w:r>
        <w:rPr>
          <w:spacing w:val="13"/>
        </w:rPr>
        <w:t>千团万企拓市场争订单</w:t>
      </w:r>
      <w:r>
        <w:rPr>
          <w:rFonts w:ascii="Times New Roman" w:hAnsi="Times New Roman" w:eastAsia="Times New Roman" w:cs="Times New Roman"/>
          <w:spacing w:val="13"/>
        </w:rPr>
        <w:t>”</w:t>
      </w:r>
      <w:r>
        <w:rPr>
          <w:spacing w:val="13"/>
        </w:rPr>
        <w:t>行动，完善境外营销网络布局及海外仓等外贸基础设施建设，支持企业深耕传统市场、拓展新兴市场。坚持内外贸一体谋划、国内国际市场一起开拓，大力推进内外贸一体化发展，推进内外贸产品同线同标同质。加快调整贸易方式、产品结构和市场布局，支</w:t>
      </w:r>
      <w:r>
        <w:rPr>
          <w:spacing w:val="14"/>
        </w:rPr>
        <w:t>持企业加强技术创新和品牌培育，深化</w:t>
      </w:r>
      <w:r>
        <w:rPr>
          <w:rFonts w:ascii="Times New Roman" w:hAnsi="Times New Roman" w:eastAsia="Times New Roman" w:cs="Times New Roman"/>
          <w:spacing w:val="14"/>
        </w:rPr>
        <w:t>“</w:t>
      </w:r>
      <w:r>
        <w:rPr>
          <w:spacing w:val="14"/>
        </w:rPr>
        <w:t>直播</w:t>
      </w:r>
      <w:r>
        <w:rPr>
          <w:rFonts w:ascii="Times New Roman" w:hAnsi="Times New Roman" w:eastAsia="Times New Roman" w:cs="Times New Roman"/>
          <w:spacing w:val="14"/>
        </w:rPr>
        <w:t>+</w:t>
      </w:r>
      <w:r>
        <w:rPr>
          <w:spacing w:val="14"/>
        </w:rPr>
        <w:t>平台</w:t>
      </w:r>
      <w:r>
        <w:rPr>
          <w:rFonts w:ascii="Times New Roman" w:hAnsi="Times New Roman" w:eastAsia="Times New Roman" w:cs="Times New Roman"/>
          <w:spacing w:val="14"/>
        </w:rPr>
        <w:t>+</w:t>
      </w:r>
      <w:r>
        <w:rPr>
          <w:spacing w:val="14"/>
        </w:rPr>
        <w:t>跨境电商</w:t>
      </w:r>
      <w:r>
        <w:rPr>
          <w:rFonts w:ascii="Times New Roman" w:hAnsi="Times New Roman" w:eastAsia="Times New Roman" w:cs="Times New Roman"/>
          <w:spacing w:val="14"/>
        </w:rPr>
        <w:t>”</w:t>
      </w:r>
      <w:r>
        <w:rPr>
          <w:spacing w:val="13"/>
        </w:rPr>
        <w:t>三位一体融合发展，大力发展中间品贸易、绿色贸易、市场采购贸易等新业态新模式，创新发展数字贸易，完善跨境服务贸易负面清单管理制度，着力提升服务贸易标准化水平。做强做</w:t>
      </w:r>
      <w:r>
        <w:rPr>
          <w:spacing w:val="12"/>
        </w:rPr>
        <w:t>优</w:t>
      </w:r>
      <w:r>
        <w:rPr>
          <w:rFonts w:ascii="Times New Roman" w:hAnsi="Times New Roman" w:eastAsia="Times New Roman" w:cs="Times New Roman"/>
          <w:spacing w:val="12"/>
        </w:rPr>
        <w:t>“</w:t>
      </w:r>
      <w:r>
        <w:rPr>
          <w:spacing w:val="12"/>
        </w:rPr>
        <w:t>地瓜经济</w:t>
      </w:r>
      <w:r>
        <w:rPr>
          <w:rFonts w:ascii="Times New Roman" w:hAnsi="Times New Roman" w:eastAsia="Times New Roman" w:cs="Times New Roman"/>
          <w:spacing w:val="12"/>
        </w:rPr>
        <w:t>”</w:t>
      </w:r>
      <w:r>
        <w:rPr>
          <w:spacing w:val="12"/>
        </w:rPr>
        <w:t>，有效实施对外投资管理，</w:t>
      </w:r>
      <w:r>
        <w:rPr>
          <w:spacing w:val="-93"/>
        </w:rPr>
        <w:t xml:space="preserve"> </w:t>
      </w:r>
      <w:r>
        <w:rPr>
          <w:spacing w:val="11"/>
        </w:rPr>
        <w:t>引导产业链供应链合</w:t>
      </w:r>
      <w:r>
        <w:rPr>
          <w:spacing w:val="13"/>
        </w:rPr>
        <w:t>理有序跨境布局，发挥新侨大省优势，推动浙江经济与浙江人</w:t>
      </w:r>
      <w:r>
        <w:rPr>
          <w:spacing w:val="11"/>
        </w:rPr>
        <w:t>经济融合互促。</w:t>
      </w:r>
      <w:r>
        <w:rPr>
          <w:spacing w:val="-92"/>
        </w:rPr>
        <w:t xml:space="preserve"> </w:t>
      </w:r>
      <w:r>
        <w:rPr>
          <w:spacing w:val="11"/>
        </w:rPr>
        <w:t>完善海外综合服务体系，健全出</w:t>
      </w:r>
      <w:r>
        <w:rPr>
          <w:spacing w:val="10"/>
        </w:rPr>
        <w:t>口管制、国际</w:t>
      </w:r>
      <w:r>
        <w:rPr>
          <w:spacing w:val="9"/>
        </w:rPr>
        <w:t>经贸风险预警与海外利益保护机制。</w:t>
      </w:r>
    </w:p>
    <w:p w14:paraId="7787FBB9">
      <w:pPr>
        <w:pStyle w:val="2"/>
        <w:spacing w:before="1" w:line="321" w:lineRule="auto"/>
        <w:ind w:firstLine="672"/>
      </w:pPr>
      <w:r>
        <w:rPr>
          <w:rFonts w:ascii="Times New Roman" w:hAnsi="Times New Roman" w:eastAsia="Times New Roman" w:cs="Times New Roman"/>
        </w:rPr>
        <w:t>12.</w:t>
      </w:r>
      <w:r>
        <w:t>提升开放平台能级。高标准建设大宗商品资源配置枢纽，</w:t>
      </w:r>
      <w:r>
        <w:rPr>
          <w:spacing w:val="13"/>
        </w:rPr>
        <w:t>打造大宗商品期现一体化场外市场，加快建设功能完备的大宗商品储运、加工、海事服务基地和贸易、交易中心。深化新一</w:t>
      </w:r>
      <w:r>
        <w:rPr>
          <w:spacing w:val="8"/>
        </w:rPr>
        <w:t>轮义乌国际贸易综合改革，做强全球数贸中心</w:t>
      </w:r>
      <w:r>
        <w:rPr>
          <w:spacing w:val="7"/>
        </w:rPr>
        <w:t>，做深</w:t>
      </w:r>
      <w:r>
        <w:rPr>
          <w:rFonts w:ascii="Times New Roman" w:hAnsi="Times New Roman" w:eastAsia="Times New Roman" w:cs="Times New Roman"/>
          <w:spacing w:val="7"/>
        </w:rPr>
        <w:t>“</w:t>
      </w:r>
      <w:r>
        <w:rPr>
          <w:spacing w:val="7"/>
        </w:rPr>
        <w:t>平台打造</w:t>
      </w:r>
      <w:r>
        <w:rPr>
          <w:rFonts w:ascii="Times New Roman" w:hAnsi="Times New Roman" w:eastAsia="Times New Roman" w:cs="Times New Roman"/>
          <w:spacing w:val="6"/>
        </w:rPr>
        <w:t>+</w:t>
      </w:r>
      <w:r>
        <w:rPr>
          <w:spacing w:val="6"/>
        </w:rPr>
        <w:t>市场培育</w:t>
      </w:r>
      <w:r>
        <w:rPr>
          <w:rFonts w:ascii="Times New Roman" w:hAnsi="Times New Roman" w:eastAsia="Times New Roman" w:cs="Times New Roman"/>
          <w:spacing w:val="6"/>
        </w:rPr>
        <w:t>+</w:t>
      </w:r>
      <w:r>
        <w:rPr>
          <w:spacing w:val="6"/>
        </w:rPr>
        <w:t>模式创新</w:t>
      </w:r>
      <w:r>
        <w:rPr>
          <w:rFonts w:ascii="Times New Roman" w:hAnsi="Times New Roman" w:eastAsia="Times New Roman" w:cs="Times New Roman"/>
          <w:spacing w:val="6"/>
        </w:rPr>
        <w:t>”</w:t>
      </w:r>
      <w:r>
        <w:rPr>
          <w:spacing w:val="6"/>
        </w:rPr>
        <w:t>文章。实施自贸试验区提升战略。做实金</w:t>
      </w:r>
      <w:r>
        <w:rPr>
          <w:spacing w:val="13"/>
        </w:rPr>
        <w:t>砖国家特殊经济区中国合作中心、宁波中国</w:t>
      </w:r>
      <w:r>
        <w:rPr>
          <w:rFonts w:ascii="Times New Roman" w:hAnsi="Times New Roman" w:eastAsia="Times New Roman" w:cs="Times New Roman"/>
          <w:spacing w:val="13"/>
        </w:rPr>
        <w:t>—</w:t>
      </w:r>
      <w:r>
        <w:rPr>
          <w:spacing w:val="13"/>
        </w:rPr>
        <w:t>中东欧国家经贸合作示范区等国际合作示范平台。更高水平办好世界互联网大</w:t>
      </w:r>
      <w:r>
        <w:rPr>
          <w:spacing w:val="5"/>
        </w:rPr>
        <w:t>会乌镇峰会、全球数字贸易博览会、中国</w:t>
      </w:r>
      <w:r>
        <w:rPr>
          <w:rFonts w:ascii="Times New Roman" w:hAnsi="Times New Roman" w:eastAsia="Times New Roman" w:cs="Times New Roman"/>
          <w:spacing w:val="5"/>
        </w:rPr>
        <w:t>—</w:t>
      </w:r>
      <w:r>
        <w:rPr>
          <w:spacing w:val="5"/>
        </w:rPr>
        <w:t>中东欧国家博览会、世界青年科学家峰会等重大展会，进一步提升影响力</w:t>
      </w:r>
      <w:r>
        <w:rPr>
          <w:spacing w:val="4"/>
        </w:rPr>
        <w:t>和拉动力。</w:t>
      </w:r>
    </w:p>
    <w:p w14:paraId="36EDC292">
      <w:pPr>
        <w:pStyle w:val="2"/>
        <w:spacing w:before="188" w:line="220" w:lineRule="auto"/>
        <w:ind w:left="672"/>
      </w:pPr>
      <w:r>
        <w:rPr>
          <w:rFonts w:ascii="Times New Roman" w:hAnsi="Times New Roman" w:eastAsia="Times New Roman" w:cs="Times New Roman"/>
          <w:spacing w:val="8"/>
        </w:rPr>
        <w:t>13.</w:t>
      </w:r>
      <w:r>
        <w:rPr>
          <w:spacing w:val="8"/>
        </w:rPr>
        <w:t>增强开放枢纽辐射作用。加速建设国际航运枢纽，锻造</w:t>
      </w:r>
    </w:p>
    <w:p w14:paraId="10E7123B">
      <w:pPr>
        <w:spacing w:line="220" w:lineRule="auto"/>
        <w:sectPr>
          <w:footerReference r:id="rId54" w:type="default"/>
          <w:pgSz w:w="11906" w:h="16839"/>
          <w:pgMar w:top="1431" w:right="1491" w:bottom="1152" w:left="1591" w:header="0" w:footer="987" w:gutter="0"/>
          <w:pgNumType w:fmt="decimal"/>
          <w:cols w:space="720" w:num="1"/>
        </w:sectPr>
      </w:pPr>
    </w:p>
    <w:p w14:paraId="3A3BF80D">
      <w:pPr>
        <w:spacing w:line="314" w:lineRule="auto"/>
        <w:rPr>
          <w:rFonts w:ascii="Arial"/>
          <w:sz w:val="21"/>
        </w:rPr>
      </w:pPr>
    </w:p>
    <w:p w14:paraId="679036C3">
      <w:pPr>
        <w:spacing w:line="315" w:lineRule="auto"/>
        <w:rPr>
          <w:rFonts w:ascii="Arial"/>
          <w:sz w:val="21"/>
        </w:rPr>
      </w:pPr>
    </w:p>
    <w:p w14:paraId="301E106C">
      <w:pPr>
        <w:pStyle w:val="2"/>
        <w:spacing w:before="100" w:line="333" w:lineRule="auto"/>
        <w:ind w:left="2" w:firstLine="6"/>
        <w:jc w:val="both"/>
      </w:pPr>
      <w:r>
        <w:rPr>
          <w:spacing w:val="10"/>
        </w:rPr>
        <w:t>世界一流强港硬核力量。高质量建设金华（义乌）</w:t>
      </w:r>
      <w:r>
        <w:rPr>
          <w:spacing w:val="-86"/>
        </w:rPr>
        <w:t xml:space="preserve"> </w:t>
      </w:r>
      <w:r>
        <w:rPr>
          <w:spacing w:val="10"/>
        </w:rPr>
        <w:t>中欧班列集</w:t>
      </w:r>
      <w:r>
        <w:rPr>
          <w:spacing w:val="13"/>
        </w:rPr>
        <w:t>结中心。提速推进义甬舟、金丽温开放大通道建设</w:t>
      </w:r>
      <w:r>
        <w:rPr>
          <w:spacing w:val="12"/>
        </w:rPr>
        <w:t>。大力推进</w:t>
      </w:r>
      <w:r>
        <w:rPr>
          <w:spacing w:val="13"/>
        </w:rPr>
        <w:t>民航强省建设，提升杭州、宁波、温州机场枢纽能</w:t>
      </w:r>
      <w:r>
        <w:rPr>
          <w:spacing w:val="12"/>
        </w:rPr>
        <w:t>级，建设嘉</w:t>
      </w:r>
      <w:r>
        <w:rPr>
          <w:spacing w:val="13"/>
        </w:rPr>
        <w:t>兴专业性航空货运枢纽。积极打造</w:t>
      </w:r>
      <w:r>
        <w:rPr>
          <w:rFonts w:ascii="Times New Roman" w:hAnsi="Times New Roman" w:eastAsia="Times New Roman" w:cs="Times New Roman"/>
          <w:spacing w:val="13"/>
        </w:rPr>
        <w:t>“</w:t>
      </w:r>
      <w:r>
        <w:rPr>
          <w:spacing w:val="13"/>
        </w:rPr>
        <w:t>航运浙江</w:t>
      </w:r>
      <w:r>
        <w:rPr>
          <w:rFonts w:ascii="Times New Roman" w:hAnsi="Times New Roman" w:eastAsia="Times New Roman" w:cs="Times New Roman"/>
          <w:spacing w:val="13"/>
        </w:rPr>
        <w:t>”</w:t>
      </w:r>
      <w:r>
        <w:rPr>
          <w:spacing w:val="13"/>
        </w:rPr>
        <w:t>，加快航运服务业高质量发展。深化海港、陆港、空港和数字贸易港</w:t>
      </w:r>
      <w:r>
        <w:rPr>
          <w:rFonts w:ascii="Times New Roman" w:hAnsi="Times New Roman" w:eastAsia="Times New Roman" w:cs="Times New Roman"/>
          <w:spacing w:val="13"/>
        </w:rPr>
        <w:t>“</w:t>
      </w:r>
      <w:r>
        <w:rPr>
          <w:spacing w:val="13"/>
        </w:rPr>
        <w:t>四港</w:t>
      </w:r>
      <w:r>
        <w:rPr>
          <w:rFonts w:ascii="Times New Roman" w:hAnsi="Times New Roman" w:eastAsia="Times New Roman" w:cs="Times New Roman"/>
          <w:spacing w:val="13"/>
        </w:rPr>
        <w:t>”</w:t>
      </w:r>
      <w:r>
        <w:rPr>
          <w:spacing w:val="13"/>
        </w:rPr>
        <w:t>联动发展，完善港口集疏运体系，推动环乐清湾港区</w:t>
      </w:r>
      <w:r>
        <w:rPr>
          <w:spacing w:val="12"/>
        </w:rPr>
        <w:t>共建近洋航</w:t>
      </w:r>
      <w:r>
        <w:rPr>
          <w:spacing w:val="5"/>
        </w:rPr>
        <w:t>运中心，构建</w:t>
      </w:r>
      <w:r>
        <w:rPr>
          <w:rFonts w:ascii="Times New Roman" w:hAnsi="Times New Roman" w:eastAsia="Times New Roman" w:cs="Times New Roman"/>
          <w:spacing w:val="5"/>
        </w:rPr>
        <w:t>“</w:t>
      </w:r>
      <w:r>
        <w:rPr>
          <w:spacing w:val="5"/>
        </w:rPr>
        <w:t>枢纽</w:t>
      </w:r>
      <w:r>
        <w:rPr>
          <w:rFonts w:ascii="Times New Roman" w:hAnsi="Times New Roman" w:eastAsia="Times New Roman" w:cs="Times New Roman"/>
          <w:spacing w:val="5"/>
        </w:rPr>
        <w:t>+</w:t>
      </w:r>
      <w:r>
        <w:rPr>
          <w:spacing w:val="5"/>
        </w:rPr>
        <w:t>通道</w:t>
      </w:r>
      <w:r>
        <w:rPr>
          <w:rFonts w:ascii="Times New Roman" w:hAnsi="Times New Roman" w:eastAsia="Times New Roman" w:cs="Times New Roman"/>
          <w:spacing w:val="5"/>
        </w:rPr>
        <w:t>+</w:t>
      </w:r>
      <w:r>
        <w:rPr>
          <w:rFonts w:ascii="Times New Roman" w:hAnsi="Times New Roman" w:eastAsia="Times New Roman" w:cs="Times New Roman"/>
          <w:spacing w:val="-18"/>
        </w:rPr>
        <w:t xml:space="preserve"> </w:t>
      </w:r>
      <w:r>
        <w:rPr>
          <w:spacing w:val="5"/>
        </w:rPr>
        <w:t>网络</w:t>
      </w:r>
      <w:r>
        <w:rPr>
          <w:rFonts w:ascii="Times New Roman" w:hAnsi="Times New Roman" w:eastAsia="Times New Roman" w:cs="Times New Roman"/>
          <w:spacing w:val="5"/>
        </w:rPr>
        <w:t>”</w:t>
      </w:r>
      <w:r>
        <w:rPr>
          <w:spacing w:val="5"/>
        </w:rPr>
        <w:t>整体布局。</w:t>
      </w:r>
    </w:p>
    <w:p w14:paraId="654E32CF">
      <w:pPr>
        <w:pStyle w:val="2"/>
        <w:spacing w:before="7" w:line="333" w:lineRule="auto"/>
        <w:ind w:left="1" w:firstLine="665"/>
        <w:jc w:val="both"/>
      </w:pPr>
      <w:r>
        <w:rPr>
          <w:rFonts w:ascii="Times New Roman" w:hAnsi="Times New Roman" w:eastAsia="Times New Roman" w:cs="Times New Roman"/>
          <w:spacing w:val="8"/>
        </w:rPr>
        <w:t>14.</w:t>
      </w:r>
      <w:r>
        <w:rPr>
          <w:spacing w:val="8"/>
        </w:rPr>
        <w:t>打造服务最优、成本最低、效率最高开放环境。深入推</w:t>
      </w:r>
      <w:r>
        <w:rPr>
          <w:spacing w:val="5"/>
        </w:rPr>
        <w:t>进优化开放环境改革，坚持</w:t>
      </w:r>
      <w:r>
        <w:rPr>
          <w:rFonts w:ascii="Times New Roman" w:hAnsi="Times New Roman" w:eastAsia="Times New Roman" w:cs="Times New Roman"/>
          <w:spacing w:val="5"/>
        </w:rPr>
        <w:t>“</w:t>
      </w:r>
      <w:r>
        <w:rPr>
          <w:spacing w:val="5"/>
        </w:rPr>
        <w:t>流程</w:t>
      </w:r>
      <w:r>
        <w:rPr>
          <w:rFonts w:ascii="Times New Roman" w:hAnsi="Times New Roman" w:eastAsia="Times New Roman" w:cs="Times New Roman"/>
          <w:spacing w:val="5"/>
        </w:rPr>
        <w:t>+</w:t>
      </w:r>
      <w:r>
        <w:rPr>
          <w:spacing w:val="5"/>
        </w:rPr>
        <w:t>单元</w:t>
      </w:r>
      <w:r>
        <w:rPr>
          <w:rFonts w:ascii="Times New Roman" w:hAnsi="Times New Roman" w:eastAsia="Times New Roman" w:cs="Times New Roman"/>
          <w:spacing w:val="5"/>
        </w:rPr>
        <w:t>”</w:t>
      </w:r>
      <w:r>
        <w:rPr>
          <w:spacing w:val="5"/>
        </w:rPr>
        <w:t>改革</w:t>
      </w:r>
      <w:r>
        <w:rPr>
          <w:spacing w:val="4"/>
        </w:rPr>
        <w:t>思路，深化智慧</w:t>
      </w:r>
      <w:r>
        <w:rPr>
          <w:spacing w:val="-85"/>
        </w:rPr>
        <w:t xml:space="preserve"> </w:t>
      </w:r>
      <w:r>
        <w:rPr>
          <w:spacing w:val="4"/>
        </w:rPr>
        <w:t>口</w:t>
      </w:r>
      <w:r>
        <w:rPr>
          <w:spacing w:val="13"/>
        </w:rPr>
        <w:t>岸建设，升级国际贸易</w:t>
      </w:r>
      <w:r>
        <w:rPr>
          <w:rFonts w:ascii="Times New Roman" w:hAnsi="Times New Roman" w:eastAsia="Times New Roman" w:cs="Times New Roman"/>
          <w:spacing w:val="13"/>
        </w:rPr>
        <w:t>“</w:t>
      </w:r>
      <w:r>
        <w:rPr>
          <w:spacing w:val="13"/>
        </w:rPr>
        <w:t>单一窗口</w:t>
      </w:r>
      <w:r>
        <w:rPr>
          <w:rFonts w:ascii="Times New Roman" w:hAnsi="Times New Roman" w:eastAsia="Times New Roman" w:cs="Times New Roman"/>
          <w:spacing w:val="13"/>
        </w:rPr>
        <w:t>”</w:t>
      </w:r>
      <w:r>
        <w:rPr>
          <w:spacing w:val="13"/>
        </w:rPr>
        <w:t>服务功能，健全外商投资服务保障体系，促进贸易投资自由化便利化，打造高质</w:t>
      </w:r>
      <w:r>
        <w:rPr>
          <w:spacing w:val="12"/>
        </w:rPr>
        <w:t>量外资聚</w:t>
      </w:r>
      <w:r>
        <w:rPr>
          <w:spacing w:val="13"/>
        </w:rPr>
        <w:t>集地。主动对接国际高标准经贸规则、知识产权保护</w:t>
      </w:r>
      <w:r>
        <w:rPr>
          <w:spacing w:val="12"/>
        </w:rPr>
        <w:t>规则和产</w:t>
      </w:r>
      <w:r>
        <w:rPr>
          <w:spacing w:val="13"/>
        </w:rPr>
        <w:t>业政策，稳步扩大制度型开放，聚焦数字经济、服务</w:t>
      </w:r>
      <w:r>
        <w:rPr>
          <w:spacing w:val="12"/>
        </w:rPr>
        <w:t>开放、科</w:t>
      </w:r>
      <w:r>
        <w:rPr>
          <w:spacing w:val="13"/>
        </w:rPr>
        <w:t>教合作、金融服务等方面，率先形成首创性、集成式</w:t>
      </w:r>
      <w:r>
        <w:rPr>
          <w:spacing w:val="12"/>
        </w:rPr>
        <w:t>制度型开</w:t>
      </w:r>
      <w:r>
        <w:rPr>
          <w:spacing w:val="5"/>
        </w:rPr>
        <w:t>放创新成果。</w:t>
      </w:r>
    </w:p>
    <w:p w14:paraId="7214988E">
      <w:pPr>
        <w:pStyle w:val="2"/>
        <w:spacing w:before="2" w:line="333" w:lineRule="auto"/>
        <w:ind w:firstLine="679"/>
      </w:pPr>
      <w:r>
        <w:rPr>
          <w:spacing w:val="11"/>
        </w:rPr>
        <w:t>四、深度融入和服务构建新发展格局，在建设强大国内市</w:t>
      </w:r>
      <w:r>
        <w:rPr>
          <w:spacing w:val="9"/>
        </w:rPr>
        <w:t>场中增添新动能、提升引领力</w:t>
      </w:r>
    </w:p>
    <w:p w14:paraId="572F8146">
      <w:pPr>
        <w:pStyle w:val="2"/>
        <w:spacing w:before="3" w:line="333" w:lineRule="auto"/>
        <w:ind w:left="1" w:firstLine="654"/>
        <w:jc w:val="both"/>
      </w:pPr>
      <w:r>
        <w:rPr>
          <w:spacing w:val="12"/>
        </w:rPr>
        <w:t>坚持扩大内需这个战略基点，坚持惠民生和促消费、投资</w:t>
      </w:r>
      <w:r>
        <w:rPr>
          <w:spacing w:val="7"/>
        </w:rPr>
        <w:t>于物和投资于人紧密结合，</w:t>
      </w:r>
      <w:r>
        <w:rPr>
          <w:spacing w:val="-71"/>
        </w:rPr>
        <w:t xml:space="preserve"> </w:t>
      </w:r>
      <w:r>
        <w:rPr>
          <w:spacing w:val="7"/>
        </w:rPr>
        <w:t>以新需求引领新供给，</w:t>
      </w:r>
      <w:r>
        <w:rPr>
          <w:spacing w:val="-81"/>
        </w:rPr>
        <w:t xml:space="preserve"> </w:t>
      </w:r>
      <w:r>
        <w:rPr>
          <w:spacing w:val="7"/>
        </w:rPr>
        <w:t>以新供给创</w:t>
      </w:r>
      <w:r>
        <w:rPr>
          <w:spacing w:val="13"/>
        </w:rPr>
        <w:t>造新需求，促进消费和投资、供给和需求良性互动，</w:t>
      </w:r>
      <w:r>
        <w:rPr>
          <w:spacing w:val="12"/>
        </w:rPr>
        <w:t>促进形成</w:t>
      </w:r>
      <w:r>
        <w:rPr>
          <w:spacing w:val="10"/>
        </w:rPr>
        <w:t>更多由内需主导、消费拉动、</w:t>
      </w:r>
      <w:r>
        <w:rPr>
          <w:spacing w:val="-78"/>
        </w:rPr>
        <w:t xml:space="preserve"> </w:t>
      </w:r>
      <w:r>
        <w:rPr>
          <w:spacing w:val="10"/>
        </w:rPr>
        <w:t>内生增长的经济发展模式，更好</w:t>
      </w:r>
      <w:r>
        <w:rPr>
          <w:spacing w:val="8"/>
        </w:rPr>
        <w:t>发挥国内大循环战略支点功能。</w:t>
      </w:r>
    </w:p>
    <w:p w14:paraId="55D3636C">
      <w:pPr>
        <w:pStyle w:val="2"/>
        <w:spacing w:before="1" w:line="219" w:lineRule="auto"/>
        <w:ind w:right="9"/>
        <w:jc w:val="right"/>
      </w:pPr>
      <w:r>
        <w:rPr>
          <w:rFonts w:ascii="Times New Roman" w:hAnsi="Times New Roman" w:eastAsia="Times New Roman" w:cs="Times New Roman"/>
          <w:spacing w:val="8"/>
        </w:rPr>
        <w:t>15.</w:t>
      </w:r>
      <w:r>
        <w:rPr>
          <w:spacing w:val="8"/>
        </w:rPr>
        <w:t>打造引领消费转型升级的高地。统筹促就业、增收入、</w:t>
      </w:r>
    </w:p>
    <w:p w14:paraId="32F337F6">
      <w:pPr>
        <w:spacing w:line="219" w:lineRule="auto"/>
        <w:sectPr>
          <w:footerReference r:id="rId55" w:type="default"/>
          <w:pgSz w:w="11906" w:h="16839"/>
          <w:pgMar w:top="1431" w:right="1588" w:bottom="1152" w:left="1597" w:header="0" w:footer="987" w:gutter="0"/>
          <w:pgNumType w:fmt="decimal"/>
          <w:cols w:space="720" w:num="1"/>
        </w:sectPr>
      </w:pPr>
    </w:p>
    <w:p w14:paraId="078D4097">
      <w:pPr>
        <w:spacing w:line="308" w:lineRule="auto"/>
        <w:rPr>
          <w:rFonts w:ascii="Arial"/>
          <w:sz w:val="21"/>
        </w:rPr>
      </w:pPr>
    </w:p>
    <w:p w14:paraId="279DFF7A">
      <w:pPr>
        <w:spacing w:line="308" w:lineRule="auto"/>
        <w:rPr>
          <w:rFonts w:ascii="Arial"/>
          <w:sz w:val="21"/>
        </w:rPr>
      </w:pPr>
    </w:p>
    <w:p w14:paraId="0B339F6B">
      <w:pPr>
        <w:pStyle w:val="2"/>
        <w:spacing w:before="101" w:line="334" w:lineRule="auto"/>
        <w:ind w:right="83" w:firstLine="8"/>
        <w:jc w:val="both"/>
      </w:pPr>
      <w:r>
        <w:rPr>
          <w:spacing w:val="9"/>
        </w:rPr>
        <w:t>稳预期，增强居民消费能力。</w:t>
      </w:r>
      <w:r>
        <w:rPr>
          <w:spacing w:val="-57"/>
        </w:rPr>
        <w:t xml:space="preserve"> </w:t>
      </w:r>
      <w:r>
        <w:rPr>
          <w:spacing w:val="9"/>
        </w:rPr>
        <w:t>以放宽准入、业态融合为重点扩</w:t>
      </w:r>
      <w:r>
        <w:rPr>
          <w:spacing w:val="7"/>
        </w:rPr>
        <w:t>大服务消费，大力发展演艺经济、赛事经济、</w:t>
      </w:r>
      <w:r>
        <w:rPr>
          <w:rFonts w:ascii="Times New Roman" w:hAnsi="Times New Roman" w:eastAsia="Times New Roman" w:cs="Times New Roman"/>
          <w:spacing w:val="7"/>
        </w:rPr>
        <w:t>“</w:t>
      </w:r>
      <w:r>
        <w:rPr>
          <w:spacing w:val="7"/>
        </w:rPr>
        <w:t>会展</w:t>
      </w:r>
      <w:r>
        <w:rPr>
          <w:rFonts w:ascii="Times New Roman" w:hAnsi="Times New Roman" w:eastAsia="Times New Roman" w:cs="Times New Roman"/>
          <w:spacing w:val="7"/>
        </w:rPr>
        <w:t>+”</w:t>
      </w:r>
      <w:r>
        <w:rPr>
          <w:spacing w:val="7"/>
        </w:rPr>
        <w:t>经济等，</w:t>
      </w:r>
      <w:r>
        <w:rPr>
          <w:spacing w:val="13"/>
        </w:rPr>
        <w:t>深入挖掘住宿餐饮、家政服务、养老托育等消费潜力。培育消费新业态新模式新场景，加快发展悦己消费、国潮消费、数智</w:t>
      </w:r>
      <w:r>
        <w:rPr>
          <w:spacing w:val="10"/>
        </w:rPr>
        <w:t>消费、健康消费、首发经济、银发经济等新型消费。</w:t>
      </w:r>
      <w:r>
        <w:rPr>
          <w:spacing w:val="-75"/>
        </w:rPr>
        <w:t xml:space="preserve"> </w:t>
      </w:r>
      <w:r>
        <w:rPr>
          <w:spacing w:val="10"/>
        </w:rPr>
        <w:t>强化品牌</w:t>
      </w:r>
      <w:r>
        <w:rPr>
          <w:spacing w:val="-4"/>
        </w:rPr>
        <w:t>引领、标准升级、新技术应用，推动商品消费扩容升级。打响</w:t>
      </w:r>
      <w:r>
        <w:rPr>
          <w:rFonts w:ascii="Times New Roman" w:hAnsi="Times New Roman" w:eastAsia="Times New Roman" w:cs="Times New Roman"/>
          <w:spacing w:val="-4"/>
        </w:rPr>
        <w:t>“</w:t>
      </w:r>
      <w:r>
        <w:rPr>
          <w:spacing w:val="-4"/>
        </w:rPr>
        <w:t>浙</w:t>
      </w:r>
      <w:r>
        <w:rPr>
          <w:spacing w:val="7"/>
        </w:rPr>
        <w:t>里来消费</w:t>
      </w:r>
      <w:r>
        <w:rPr>
          <w:rFonts w:ascii="Times New Roman" w:hAnsi="Times New Roman" w:eastAsia="Times New Roman" w:cs="Times New Roman"/>
          <w:spacing w:val="7"/>
        </w:rPr>
        <w:t>”</w:t>
      </w:r>
      <w:r>
        <w:rPr>
          <w:spacing w:val="7"/>
        </w:rPr>
        <w:t>品牌，大力优化消费环境。加大直达消费者的普惠政</w:t>
      </w:r>
      <w:r>
        <w:rPr>
          <w:spacing w:val="13"/>
        </w:rPr>
        <w:t>策力度，增加政府资金用于民生保障支出。完善促进消费制度机制，落实带薪错峰休假等。支持杭州、宁波、温州争创国际</w:t>
      </w:r>
      <w:r>
        <w:rPr>
          <w:spacing w:val="8"/>
        </w:rPr>
        <w:t>消费中心城市，培育一批区域消费中心城市。</w:t>
      </w:r>
    </w:p>
    <w:p w14:paraId="740B6C0F">
      <w:pPr>
        <w:pStyle w:val="2"/>
        <w:spacing w:before="3" w:line="324" w:lineRule="auto"/>
        <w:ind w:firstLine="668"/>
      </w:pPr>
      <w:r>
        <w:rPr>
          <w:rFonts w:ascii="Times New Roman" w:hAnsi="Times New Roman" w:eastAsia="Times New Roman" w:cs="Times New Roman"/>
          <w:spacing w:val="9"/>
        </w:rPr>
        <w:t>16.</w:t>
      </w:r>
      <w:r>
        <w:rPr>
          <w:spacing w:val="9"/>
        </w:rPr>
        <w:t>着力提高投资质量效益。坚持</w:t>
      </w:r>
      <w:r>
        <w:rPr>
          <w:rFonts w:ascii="Times New Roman" w:hAnsi="Times New Roman" w:eastAsia="Times New Roman" w:cs="Times New Roman"/>
          <w:spacing w:val="9"/>
        </w:rPr>
        <w:t>“</w:t>
      </w:r>
      <w:r>
        <w:rPr>
          <w:spacing w:val="9"/>
        </w:rPr>
        <w:t>以项目看发展</w:t>
      </w:r>
      <w:r>
        <w:rPr>
          <w:spacing w:val="8"/>
        </w:rPr>
        <w:t>论英雄</w:t>
      </w:r>
      <w:r>
        <w:rPr>
          <w:rFonts w:ascii="Times New Roman" w:hAnsi="Times New Roman" w:eastAsia="Times New Roman" w:cs="Times New Roman"/>
          <w:spacing w:val="8"/>
        </w:rPr>
        <w:t>”</w:t>
      </w:r>
      <w:r>
        <w:rPr>
          <w:rFonts w:ascii="Times New Roman" w:hAnsi="Times New Roman" w:eastAsia="Times New Roman" w:cs="Times New Roman"/>
          <w:spacing w:val="-31"/>
        </w:rPr>
        <w:t xml:space="preserve"> </w:t>
      </w:r>
      <w:r>
        <w:rPr>
          <w:spacing w:val="8"/>
        </w:rPr>
        <w:t>，</w:t>
      </w:r>
      <w:r>
        <w:rPr>
          <w:spacing w:val="13"/>
        </w:rPr>
        <w:t>突出产业项目、新质生产力、战略方向、重大民生优先，深入</w:t>
      </w:r>
      <w:r>
        <w:rPr>
          <w:spacing w:val="10"/>
        </w:rPr>
        <w:t>实施扩大有效投资</w:t>
      </w:r>
      <w:r>
        <w:rPr>
          <w:rFonts w:ascii="Times New Roman" w:hAnsi="Times New Roman" w:eastAsia="Times New Roman" w:cs="Times New Roman"/>
          <w:spacing w:val="10"/>
        </w:rPr>
        <w:t>“</w:t>
      </w:r>
      <w:r>
        <w:rPr>
          <w:spacing w:val="10"/>
        </w:rPr>
        <w:t>千项万亿</w:t>
      </w:r>
      <w:r>
        <w:rPr>
          <w:rFonts w:ascii="Times New Roman" w:hAnsi="Times New Roman" w:eastAsia="Times New Roman" w:cs="Times New Roman"/>
          <w:spacing w:val="10"/>
        </w:rPr>
        <w:t>”</w:t>
      </w:r>
      <w:r>
        <w:rPr>
          <w:spacing w:val="10"/>
        </w:rPr>
        <w:t>工程。</w:t>
      </w:r>
      <w:r>
        <w:rPr>
          <w:spacing w:val="-92"/>
        </w:rPr>
        <w:t xml:space="preserve"> </w:t>
      </w:r>
      <w:r>
        <w:rPr>
          <w:spacing w:val="10"/>
        </w:rPr>
        <w:t>完善重大项</w:t>
      </w:r>
      <w:r>
        <w:rPr>
          <w:spacing w:val="9"/>
        </w:rPr>
        <w:t>目</w:t>
      </w:r>
      <w:r>
        <w:rPr>
          <w:spacing w:val="-78"/>
        </w:rPr>
        <w:t xml:space="preserve"> </w:t>
      </w:r>
      <w:r>
        <w:rPr>
          <w:spacing w:val="9"/>
        </w:rPr>
        <w:t>自上而下、</w:t>
      </w:r>
      <w:r>
        <w:rPr>
          <w:spacing w:val="14"/>
        </w:rPr>
        <w:t>双向打通谋划机制。扩大高技术产业和战略性新兴产业投资，</w:t>
      </w:r>
      <w:r>
        <w:rPr>
          <w:spacing w:val="13"/>
        </w:rPr>
        <w:t>推进制造业技术改造项目，谋划实施牵引区域协调发展的重大</w:t>
      </w:r>
      <w:r>
        <w:rPr>
          <w:spacing w:val="10"/>
        </w:rPr>
        <w:t>项</w:t>
      </w:r>
      <w:r>
        <w:rPr>
          <w:spacing w:val="-75"/>
        </w:rPr>
        <w:t xml:space="preserve"> </w:t>
      </w:r>
      <w:r>
        <w:rPr>
          <w:spacing w:val="10"/>
        </w:rPr>
        <w:t>目，加强人力资源开发和人的全面发展投资。深化重大项目建设要素保障机制改革，加强重大项目全生命周期管理。</w:t>
      </w:r>
      <w:r>
        <w:rPr>
          <w:spacing w:val="-75"/>
        </w:rPr>
        <w:t xml:space="preserve"> </w:t>
      </w:r>
      <w:r>
        <w:rPr>
          <w:spacing w:val="10"/>
        </w:rPr>
        <w:t>完善</w:t>
      </w:r>
      <w:r>
        <w:rPr>
          <w:spacing w:val="13"/>
        </w:rPr>
        <w:t>民营企业参与重大项目建设长效机制，发挥政府投资基金引导</w:t>
      </w:r>
      <w:r>
        <w:rPr>
          <w:spacing w:val="4"/>
        </w:rPr>
        <w:t>带动作用，激发民间投资活力。探索编制全口径政府投资计划，</w:t>
      </w:r>
      <w:r>
        <w:rPr>
          <w:spacing w:val="13"/>
        </w:rPr>
        <w:t>强化政府投资项目全过程管理，优化政府投资结构，提高民生类政府投资比重。深化</w:t>
      </w:r>
      <w:r>
        <w:rPr>
          <w:rFonts w:ascii="Times New Roman" w:hAnsi="Times New Roman" w:eastAsia="Times New Roman" w:cs="Times New Roman"/>
          <w:spacing w:val="13"/>
        </w:rPr>
        <w:t>“</w:t>
      </w:r>
      <w:r>
        <w:rPr>
          <w:spacing w:val="13"/>
        </w:rPr>
        <w:t>投资浙里</w:t>
      </w:r>
      <w:r>
        <w:rPr>
          <w:rFonts w:ascii="Times New Roman" w:hAnsi="Times New Roman" w:eastAsia="Times New Roman" w:cs="Times New Roman"/>
          <w:spacing w:val="13"/>
        </w:rPr>
        <w:t>”</w:t>
      </w:r>
      <w:r>
        <w:rPr>
          <w:spacing w:val="13"/>
        </w:rPr>
        <w:t>全球大招商，塑造吸引外资</w:t>
      </w:r>
      <w:r>
        <w:rPr>
          <w:spacing w:val="4"/>
        </w:rPr>
        <w:t>新优势。</w:t>
      </w:r>
    </w:p>
    <w:p w14:paraId="4B748849">
      <w:pPr>
        <w:pStyle w:val="2"/>
        <w:spacing w:before="188" w:line="222" w:lineRule="auto"/>
        <w:ind w:left="668"/>
      </w:pPr>
      <w:r>
        <w:rPr>
          <w:rFonts w:ascii="Times New Roman" w:hAnsi="Times New Roman" w:eastAsia="Times New Roman" w:cs="Times New Roman"/>
          <w:spacing w:val="8"/>
        </w:rPr>
        <w:t>17.</w:t>
      </w:r>
      <w:r>
        <w:rPr>
          <w:spacing w:val="8"/>
        </w:rPr>
        <w:t>全面融入服务全国统一大市场建设。全面落实市场准入</w:t>
      </w:r>
    </w:p>
    <w:p w14:paraId="2AD80BCA">
      <w:pPr>
        <w:spacing w:line="222" w:lineRule="auto"/>
        <w:sectPr>
          <w:footerReference r:id="rId56" w:type="default"/>
          <w:pgSz w:w="11906" w:h="16839"/>
          <w:pgMar w:top="1431" w:right="1504" w:bottom="1152" w:left="1596" w:header="0" w:footer="987" w:gutter="0"/>
          <w:pgNumType w:fmt="decimal"/>
          <w:cols w:space="720" w:num="1"/>
        </w:sectPr>
      </w:pPr>
    </w:p>
    <w:p w14:paraId="45D8B33E">
      <w:pPr>
        <w:spacing w:line="309" w:lineRule="auto"/>
        <w:rPr>
          <w:rFonts w:ascii="Arial"/>
          <w:sz w:val="21"/>
        </w:rPr>
      </w:pPr>
    </w:p>
    <w:p w14:paraId="618FCBFD">
      <w:pPr>
        <w:spacing w:line="309" w:lineRule="auto"/>
        <w:rPr>
          <w:rFonts w:ascii="Arial"/>
          <w:sz w:val="21"/>
        </w:rPr>
      </w:pPr>
    </w:p>
    <w:p w14:paraId="5A55340D">
      <w:pPr>
        <w:pStyle w:val="2"/>
        <w:spacing w:before="101" w:line="334" w:lineRule="auto"/>
        <w:ind w:left="2" w:right="174" w:firstLine="16"/>
        <w:jc w:val="both"/>
      </w:pPr>
      <w:r>
        <w:rPr>
          <w:spacing w:val="4"/>
        </w:rPr>
        <w:t>负面清单制度，破除地方保护和市场分割。加快</w:t>
      </w:r>
      <w:r>
        <w:rPr>
          <w:spacing w:val="3"/>
        </w:rPr>
        <w:t>信用体系建设，</w:t>
      </w:r>
      <w:r>
        <w:rPr>
          <w:spacing w:val="13"/>
        </w:rPr>
        <w:t>打造</w:t>
      </w:r>
      <w:r>
        <w:rPr>
          <w:rFonts w:ascii="Times New Roman" w:hAnsi="Times New Roman" w:eastAsia="Times New Roman" w:cs="Times New Roman"/>
          <w:spacing w:val="13"/>
        </w:rPr>
        <w:t>“</w:t>
      </w:r>
      <w:r>
        <w:rPr>
          <w:spacing w:val="13"/>
        </w:rPr>
        <w:t>信用浙江</w:t>
      </w:r>
      <w:r>
        <w:rPr>
          <w:rFonts w:ascii="Times New Roman" w:hAnsi="Times New Roman" w:eastAsia="Times New Roman" w:cs="Times New Roman"/>
          <w:spacing w:val="13"/>
        </w:rPr>
        <w:t>”</w:t>
      </w:r>
      <w:r>
        <w:rPr>
          <w:spacing w:val="13"/>
        </w:rPr>
        <w:t>。构建商业秘密保护制度。健全一体衔接的流通规制和标准，深化地方标准管理制度改革，高标准</w:t>
      </w:r>
      <w:r>
        <w:rPr>
          <w:spacing w:val="12"/>
        </w:rPr>
        <w:t>联通市场</w:t>
      </w:r>
      <w:r>
        <w:rPr>
          <w:spacing w:val="13"/>
        </w:rPr>
        <w:t>设施，降低全社会流通成本。统一市场监管执法，强</w:t>
      </w:r>
      <w:r>
        <w:rPr>
          <w:spacing w:val="12"/>
        </w:rPr>
        <w:t>化反垄断</w:t>
      </w:r>
      <w:r>
        <w:rPr>
          <w:spacing w:val="13"/>
        </w:rPr>
        <w:t>和不正当竞争执法司法，综合整治</w:t>
      </w:r>
      <w:r>
        <w:rPr>
          <w:rFonts w:ascii="Times New Roman" w:hAnsi="Times New Roman" w:eastAsia="Times New Roman" w:cs="Times New Roman"/>
          <w:spacing w:val="13"/>
        </w:rPr>
        <w:t>“</w:t>
      </w:r>
      <w:r>
        <w:rPr>
          <w:spacing w:val="13"/>
        </w:rPr>
        <w:t>内卷式</w:t>
      </w:r>
      <w:r>
        <w:rPr>
          <w:rFonts w:ascii="Times New Roman" w:hAnsi="Times New Roman" w:eastAsia="Times New Roman" w:cs="Times New Roman"/>
          <w:spacing w:val="13"/>
        </w:rPr>
        <w:t>”</w:t>
      </w:r>
      <w:r>
        <w:rPr>
          <w:spacing w:val="13"/>
        </w:rPr>
        <w:t>竞争，形成优质优</w:t>
      </w:r>
      <w:r>
        <w:rPr>
          <w:spacing w:val="9"/>
        </w:rPr>
        <w:t>价、</w:t>
      </w:r>
      <w:r>
        <w:rPr>
          <w:spacing w:val="-51"/>
        </w:rPr>
        <w:t xml:space="preserve"> </w:t>
      </w:r>
      <w:r>
        <w:rPr>
          <w:spacing w:val="9"/>
        </w:rPr>
        <w:t>良性竞争的市场格局。深化招投标领域治理改革，规范政府经济促进行为，深入开展规范涉企执法专项行</w:t>
      </w:r>
      <w:r>
        <w:rPr>
          <w:spacing w:val="8"/>
        </w:rPr>
        <w:t>动。</w:t>
      </w:r>
    </w:p>
    <w:p w14:paraId="3CC0C7E7">
      <w:pPr>
        <w:pStyle w:val="2"/>
        <w:spacing w:before="2" w:line="333" w:lineRule="auto"/>
        <w:ind w:left="1" w:right="258" w:firstLine="666"/>
      </w:pPr>
      <w:r>
        <w:rPr>
          <w:rFonts w:ascii="Times New Roman" w:hAnsi="Times New Roman" w:eastAsia="Times New Roman" w:cs="Times New Roman"/>
          <w:spacing w:val="8"/>
        </w:rPr>
        <w:t>18.</w:t>
      </w:r>
      <w:r>
        <w:rPr>
          <w:spacing w:val="8"/>
        </w:rPr>
        <w:t>深度融入长三角一体化发展等国家战略。加快共建国际</w:t>
      </w:r>
      <w:r>
        <w:rPr>
          <w:spacing w:val="13"/>
        </w:rPr>
        <w:t>科技创新中心，加强关键核心技术联合攻关，打造科技</w:t>
      </w:r>
      <w:r>
        <w:rPr>
          <w:spacing w:val="12"/>
        </w:rPr>
        <w:t>创新策</w:t>
      </w:r>
      <w:r>
        <w:rPr>
          <w:spacing w:val="13"/>
        </w:rPr>
        <w:t>源地，共建长三角世界级产业集群。推进长三角交通基</w:t>
      </w:r>
      <w:r>
        <w:rPr>
          <w:spacing w:val="12"/>
        </w:rPr>
        <w:t>础设施</w:t>
      </w:r>
      <w:r>
        <w:rPr>
          <w:spacing w:val="13"/>
        </w:rPr>
        <w:t>互联互通，共建长三角世界级机场群、港口群。高水平</w:t>
      </w:r>
      <w:r>
        <w:rPr>
          <w:spacing w:val="12"/>
        </w:rPr>
        <w:t>建设长</w:t>
      </w:r>
      <w:r>
        <w:rPr>
          <w:spacing w:val="13"/>
        </w:rPr>
        <w:t>三角生态绿色一体化发展示范区，高质量建设嘉善县域</w:t>
      </w:r>
      <w:r>
        <w:rPr>
          <w:spacing w:val="12"/>
        </w:rPr>
        <w:t>高质量</w:t>
      </w:r>
      <w:r>
        <w:rPr>
          <w:spacing w:val="13"/>
        </w:rPr>
        <w:t>发展示范点。加强浙沪合作，全面对接上海</w:t>
      </w:r>
      <w:r>
        <w:rPr>
          <w:rFonts w:ascii="Times New Roman" w:hAnsi="Times New Roman" w:eastAsia="Times New Roman" w:cs="Times New Roman"/>
          <w:spacing w:val="13"/>
        </w:rPr>
        <w:t>“</w:t>
      </w:r>
      <w:r>
        <w:rPr>
          <w:spacing w:val="13"/>
        </w:rPr>
        <w:t>五个中心</w:t>
      </w:r>
      <w:r>
        <w:rPr>
          <w:rFonts w:ascii="Times New Roman" w:hAnsi="Times New Roman" w:eastAsia="Times New Roman" w:cs="Times New Roman"/>
          <w:spacing w:val="13"/>
        </w:rPr>
        <w:t>”</w:t>
      </w:r>
      <w:r>
        <w:rPr>
          <w:spacing w:val="13"/>
        </w:rPr>
        <w:t>建设，</w:t>
      </w:r>
    </w:p>
    <w:p w14:paraId="7A6CBBB5">
      <w:pPr>
        <w:pStyle w:val="2"/>
        <w:spacing w:before="3" w:line="220" w:lineRule="auto"/>
        <w:ind w:left="8"/>
      </w:pPr>
      <w:r>
        <w:rPr>
          <w:spacing w:val="12"/>
        </w:rPr>
        <w:t>深化小洋山区域合作开发。深度融入长江经济带高质量发展，</w:t>
      </w:r>
    </w:p>
    <w:p w14:paraId="2F504EDF">
      <w:pPr>
        <w:pStyle w:val="2"/>
        <w:spacing w:before="191" w:line="333" w:lineRule="auto"/>
        <w:ind w:firstLine="16"/>
      </w:pPr>
      <w:r>
        <w:rPr>
          <w:spacing w:val="12"/>
        </w:rPr>
        <w:t>高标准协同推进生态环境治理和生态保护修复，共建新安江</w:t>
      </w:r>
      <w:r>
        <w:rPr>
          <w:rFonts w:ascii="Times New Roman" w:hAnsi="Times New Roman" w:eastAsia="Times New Roman" w:cs="Times New Roman"/>
          <w:spacing w:val="12"/>
        </w:rPr>
        <w:t>—</w:t>
      </w:r>
      <w:r>
        <w:rPr>
          <w:spacing w:val="8"/>
        </w:rPr>
        <w:t>千岛湖生态环境共同保护合作区。高质量参与共</w:t>
      </w:r>
      <w:r>
        <w:rPr>
          <w:spacing w:val="7"/>
        </w:rPr>
        <w:t>建</w:t>
      </w:r>
      <w:r>
        <w:rPr>
          <w:rFonts w:ascii="Times New Roman" w:hAnsi="Times New Roman" w:eastAsia="Times New Roman" w:cs="Times New Roman"/>
          <w:spacing w:val="7"/>
        </w:rPr>
        <w:t>“</w:t>
      </w:r>
      <w:r>
        <w:rPr>
          <w:spacing w:val="7"/>
        </w:rPr>
        <w:t>一带一路</w:t>
      </w:r>
      <w:r>
        <w:rPr>
          <w:rFonts w:ascii="Times New Roman" w:hAnsi="Times New Roman" w:eastAsia="Times New Roman" w:cs="Times New Roman"/>
          <w:spacing w:val="7"/>
        </w:rPr>
        <w:t>”</w:t>
      </w:r>
      <w:r>
        <w:rPr>
          <w:rFonts w:ascii="Times New Roman" w:hAnsi="Times New Roman" w:eastAsia="Times New Roman" w:cs="Times New Roman"/>
          <w:spacing w:val="-32"/>
        </w:rPr>
        <w:t xml:space="preserve"> </w:t>
      </w:r>
      <w:r>
        <w:rPr>
          <w:spacing w:val="7"/>
        </w:rPr>
        <w:t>，</w:t>
      </w:r>
      <w:r>
        <w:rPr>
          <w:spacing w:val="2"/>
        </w:rPr>
        <w:t>统筹推进重大标志性工程和</w:t>
      </w:r>
      <w:r>
        <w:rPr>
          <w:rFonts w:ascii="Times New Roman" w:hAnsi="Times New Roman" w:eastAsia="Times New Roman" w:cs="Times New Roman"/>
          <w:spacing w:val="2"/>
        </w:rPr>
        <w:t>“</w:t>
      </w:r>
      <w:r>
        <w:rPr>
          <w:spacing w:val="2"/>
        </w:rPr>
        <w:t>小而美</w:t>
      </w:r>
      <w:r>
        <w:rPr>
          <w:rFonts w:ascii="Times New Roman" w:hAnsi="Times New Roman" w:eastAsia="Times New Roman" w:cs="Times New Roman"/>
          <w:spacing w:val="2"/>
        </w:rPr>
        <w:t>”</w:t>
      </w:r>
      <w:r>
        <w:rPr>
          <w:spacing w:val="2"/>
        </w:rPr>
        <w:t>民生项目，打响</w:t>
      </w:r>
      <w:r>
        <w:rPr>
          <w:rFonts w:ascii="Times New Roman" w:hAnsi="Times New Roman" w:eastAsia="Times New Roman" w:cs="Times New Roman"/>
          <w:spacing w:val="2"/>
        </w:rPr>
        <w:t>“</w:t>
      </w:r>
      <w:r>
        <w:rPr>
          <w:spacing w:val="2"/>
        </w:rPr>
        <w:t>丝路</w:t>
      </w:r>
      <w:r>
        <w:rPr>
          <w:spacing w:val="1"/>
        </w:rPr>
        <w:t>电商</w:t>
      </w:r>
      <w:r>
        <w:rPr>
          <w:rFonts w:ascii="Times New Roman" w:hAnsi="Times New Roman" w:eastAsia="Times New Roman" w:cs="Times New Roman"/>
          <w:spacing w:val="1"/>
        </w:rPr>
        <w:t>”</w:t>
      </w:r>
      <w:r>
        <w:rPr>
          <w:spacing w:val="1"/>
        </w:rPr>
        <w:t>、</w:t>
      </w:r>
      <w:r>
        <w:rPr>
          <w:spacing w:val="14"/>
        </w:rPr>
        <w:t>地理信息国际合作等</w:t>
      </w:r>
      <w:r>
        <w:rPr>
          <w:rFonts w:ascii="Times New Roman" w:hAnsi="Times New Roman" w:eastAsia="Times New Roman" w:cs="Times New Roman"/>
          <w:spacing w:val="14"/>
        </w:rPr>
        <w:t>“</w:t>
      </w:r>
      <w:r>
        <w:rPr>
          <w:spacing w:val="14"/>
        </w:rPr>
        <w:t>一带一路</w:t>
      </w:r>
      <w:r>
        <w:rPr>
          <w:rFonts w:ascii="Times New Roman" w:hAnsi="Times New Roman" w:eastAsia="Times New Roman" w:cs="Times New Roman"/>
          <w:spacing w:val="14"/>
        </w:rPr>
        <w:t>”</w:t>
      </w:r>
      <w:r>
        <w:rPr>
          <w:spacing w:val="14"/>
        </w:rPr>
        <w:t>特色品牌。</w:t>
      </w:r>
      <w:r>
        <w:rPr>
          <w:spacing w:val="13"/>
        </w:rPr>
        <w:t>做好对口合作、对</w:t>
      </w:r>
      <w:r>
        <w:rPr>
          <w:spacing w:val="8"/>
        </w:rPr>
        <w:t>口支援和东西部协作工作。</w:t>
      </w:r>
    </w:p>
    <w:p w14:paraId="08442FAE">
      <w:pPr>
        <w:pStyle w:val="2"/>
        <w:spacing w:before="3" w:line="333" w:lineRule="auto"/>
        <w:ind w:left="10" w:right="258" w:firstLine="644"/>
      </w:pPr>
      <w:r>
        <w:rPr>
          <w:spacing w:val="13"/>
        </w:rPr>
        <w:t>五、深入落实</w:t>
      </w:r>
      <w:r>
        <w:rPr>
          <w:rFonts w:ascii="Times New Roman" w:hAnsi="Times New Roman" w:eastAsia="Times New Roman" w:cs="Times New Roman"/>
          <w:spacing w:val="13"/>
        </w:rPr>
        <w:t>“</w:t>
      </w:r>
      <w:r>
        <w:rPr>
          <w:spacing w:val="13"/>
        </w:rPr>
        <w:t>两个毫不动摇</w:t>
      </w:r>
      <w:r>
        <w:rPr>
          <w:rFonts w:ascii="Times New Roman" w:hAnsi="Times New Roman" w:eastAsia="Times New Roman" w:cs="Times New Roman"/>
          <w:spacing w:val="13"/>
        </w:rPr>
        <w:t>”</w:t>
      </w:r>
      <w:r>
        <w:rPr>
          <w:spacing w:val="13"/>
        </w:rPr>
        <w:t>，打造最优创新生态，充分</w:t>
      </w:r>
      <w:r>
        <w:rPr>
          <w:spacing w:val="7"/>
        </w:rPr>
        <w:t>激发各类经营主体活力</w:t>
      </w:r>
    </w:p>
    <w:p w14:paraId="6D9A90A2">
      <w:pPr>
        <w:pStyle w:val="2"/>
        <w:spacing w:before="2" w:line="333" w:lineRule="auto"/>
        <w:ind w:left="10" w:right="258" w:firstLine="646"/>
      </w:pPr>
      <w:r>
        <w:rPr>
          <w:spacing w:val="12"/>
        </w:rPr>
        <w:t>坚持和完善社会主义基本经济制度，更好发挥经济体制改革牵引作用，创造更加公平、更有活力的市场环境，完善中国</w:t>
      </w:r>
    </w:p>
    <w:p w14:paraId="2AAF0394">
      <w:pPr>
        <w:spacing w:line="333" w:lineRule="auto"/>
        <w:sectPr>
          <w:footerReference r:id="rId57" w:type="default"/>
          <w:pgSz w:w="11906" w:h="16839"/>
          <w:pgMar w:top="1431" w:right="1330" w:bottom="1152" w:left="1596" w:header="0" w:footer="987" w:gutter="0"/>
          <w:pgNumType w:fmt="decimal"/>
          <w:cols w:space="720" w:num="1"/>
        </w:sectPr>
      </w:pPr>
    </w:p>
    <w:p w14:paraId="6DC4CF64">
      <w:pPr>
        <w:spacing w:line="313" w:lineRule="auto"/>
        <w:rPr>
          <w:rFonts w:ascii="Arial"/>
          <w:sz w:val="21"/>
        </w:rPr>
      </w:pPr>
    </w:p>
    <w:p w14:paraId="10434CEE">
      <w:pPr>
        <w:spacing w:line="313" w:lineRule="auto"/>
        <w:rPr>
          <w:rFonts w:ascii="Arial"/>
          <w:sz w:val="21"/>
        </w:rPr>
      </w:pPr>
    </w:p>
    <w:p w14:paraId="5D099DDB">
      <w:pPr>
        <w:pStyle w:val="2"/>
        <w:spacing w:before="100" w:line="333" w:lineRule="auto"/>
        <w:ind w:left="76" w:right="97" w:hanging="2"/>
        <w:jc w:val="both"/>
      </w:pPr>
      <w:r>
        <w:rPr>
          <w:spacing w:val="13"/>
        </w:rPr>
        <w:t>特色现代企业制度，建设更多世界一流企业</w:t>
      </w:r>
      <w:r>
        <w:rPr>
          <w:spacing w:val="12"/>
        </w:rPr>
        <w:t>，促进资源配置效率最优化和效益最大化，实现市场有效有序、政府有为有度，</w:t>
      </w:r>
      <w:r>
        <w:rPr>
          <w:spacing w:val="7"/>
        </w:rPr>
        <w:t>不断增强高质量发展的动力活力。</w:t>
      </w:r>
    </w:p>
    <w:p w14:paraId="0D91C4B0">
      <w:pPr>
        <w:pStyle w:val="2"/>
        <w:spacing w:before="9" w:line="319" w:lineRule="auto"/>
        <w:ind w:left="66" w:right="6" w:firstLine="669"/>
      </w:pPr>
      <w:r>
        <w:rPr>
          <w:rFonts w:ascii="Times New Roman" w:hAnsi="Times New Roman" w:eastAsia="Times New Roman" w:cs="Times New Roman"/>
          <w:spacing w:val="9"/>
        </w:rPr>
        <w:t>19.</w:t>
      </w:r>
      <w:r>
        <w:rPr>
          <w:spacing w:val="9"/>
        </w:rPr>
        <w:t>持续擦亮民营经济和浙商</w:t>
      </w:r>
      <w:r>
        <w:rPr>
          <w:rFonts w:ascii="Times New Roman" w:hAnsi="Times New Roman" w:eastAsia="Times New Roman" w:cs="Times New Roman"/>
          <w:spacing w:val="9"/>
        </w:rPr>
        <w:t>“</w:t>
      </w:r>
      <w:r>
        <w:rPr>
          <w:spacing w:val="9"/>
        </w:rPr>
        <w:t>金名片</w:t>
      </w:r>
      <w:r>
        <w:rPr>
          <w:rFonts w:ascii="Times New Roman" w:hAnsi="Times New Roman" w:eastAsia="Times New Roman" w:cs="Times New Roman"/>
          <w:spacing w:val="9"/>
        </w:rPr>
        <w:t>”</w:t>
      </w:r>
      <w:r>
        <w:rPr>
          <w:spacing w:val="9"/>
        </w:rPr>
        <w:t>。贯彻落实民营经济</w:t>
      </w:r>
      <w:r>
        <w:rPr>
          <w:spacing w:val="13"/>
        </w:rPr>
        <w:t>促进法，迭代升级促进民营经济高质量发展政策，依法保障平等使用生产要素、公平参与市场竞争、有效保护合法权益。支</w:t>
      </w:r>
      <w:r>
        <w:rPr>
          <w:spacing w:val="5"/>
        </w:rPr>
        <w:t>持中小企业和个体工商户发展，推动大中小企</w:t>
      </w:r>
      <w:r>
        <w:rPr>
          <w:spacing w:val="4"/>
        </w:rPr>
        <w:t>业协同融通发展。</w:t>
      </w:r>
      <w:r>
        <w:rPr>
          <w:spacing w:val="10"/>
        </w:rPr>
        <w:t>强化产权执法司法保护。</w:t>
      </w:r>
      <w:r>
        <w:rPr>
          <w:spacing w:val="-74"/>
        </w:rPr>
        <w:t xml:space="preserve"> </w:t>
      </w:r>
      <w:r>
        <w:rPr>
          <w:spacing w:val="10"/>
        </w:rPr>
        <w:t>完善优质民营企业培育体系。深化新</w:t>
      </w:r>
      <w:r>
        <w:rPr>
          <w:spacing w:val="14"/>
        </w:rPr>
        <w:t>时代</w:t>
      </w:r>
      <w:r>
        <w:rPr>
          <w:rFonts w:ascii="Times New Roman" w:hAnsi="Times New Roman" w:eastAsia="Times New Roman" w:cs="Times New Roman"/>
          <w:spacing w:val="14"/>
        </w:rPr>
        <w:t>“</w:t>
      </w:r>
      <w:r>
        <w:rPr>
          <w:spacing w:val="14"/>
        </w:rPr>
        <w:t>两个健康</w:t>
      </w:r>
      <w:r>
        <w:rPr>
          <w:rFonts w:ascii="Times New Roman" w:hAnsi="Times New Roman" w:eastAsia="Times New Roman" w:cs="Times New Roman"/>
          <w:spacing w:val="14"/>
        </w:rPr>
        <w:t>”</w:t>
      </w:r>
      <w:r>
        <w:rPr>
          <w:spacing w:val="14"/>
        </w:rPr>
        <w:t>先行先试，开展促进年轻一代民</w:t>
      </w:r>
      <w:r>
        <w:rPr>
          <w:spacing w:val="13"/>
        </w:rPr>
        <w:t>营经济人士高</w:t>
      </w:r>
      <w:r>
        <w:rPr>
          <w:spacing w:val="14"/>
        </w:rPr>
        <w:t>素质成长全国试点，实施新生代企业家</w:t>
      </w:r>
      <w:r>
        <w:rPr>
          <w:rFonts w:ascii="Times New Roman" w:hAnsi="Times New Roman" w:eastAsia="Times New Roman" w:cs="Times New Roman"/>
          <w:spacing w:val="14"/>
        </w:rPr>
        <w:t>“</w:t>
      </w:r>
      <w:r>
        <w:rPr>
          <w:spacing w:val="14"/>
        </w:rPr>
        <w:t>双传承</w:t>
      </w:r>
      <w:r>
        <w:rPr>
          <w:rFonts w:ascii="Times New Roman" w:hAnsi="Times New Roman" w:eastAsia="Times New Roman" w:cs="Times New Roman"/>
          <w:spacing w:val="14"/>
        </w:rPr>
        <w:t>”</w:t>
      </w:r>
      <w:r>
        <w:rPr>
          <w:spacing w:val="14"/>
        </w:rPr>
        <w:t>计划</w:t>
      </w:r>
      <w:r>
        <w:rPr>
          <w:spacing w:val="13"/>
        </w:rPr>
        <w:t>，大力弘</w:t>
      </w:r>
      <w:r>
        <w:rPr>
          <w:spacing w:val="9"/>
        </w:rPr>
        <w:t>扬企业家精神和浙商文化。高质量办好世界浙商大会。</w:t>
      </w:r>
    </w:p>
    <w:p w14:paraId="33E403CE">
      <w:pPr>
        <w:pStyle w:val="2"/>
        <w:spacing w:before="183" w:line="318" w:lineRule="auto"/>
        <w:ind w:left="70" w:right="6" w:firstLine="635"/>
      </w:pPr>
      <w:r>
        <w:rPr>
          <w:rFonts w:ascii="Times New Roman" w:hAnsi="Times New Roman" w:eastAsia="Times New Roman" w:cs="Times New Roman"/>
          <w:spacing w:val="9"/>
        </w:rPr>
        <w:t>20.</w:t>
      </w:r>
      <w:r>
        <w:rPr>
          <w:spacing w:val="9"/>
        </w:rPr>
        <w:t>增强国有企业核心功能和核心竞争力。深化国资国企改</w:t>
      </w:r>
      <w:r>
        <w:rPr>
          <w:spacing w:val="13"/>
        </w:rPr>
        <w:t>革，做强做优做大国有企业和国有资本，推进国有经</w:t>
      </w:r>
      <w:r>
        <w:rPr>
          <w:spacing w:val="12"/>
        </w:rPr>
        <w:t>济布局优</w:t>
      </w:r>
      <w:r>
        <w:rPr>
          <w:spacing w:val="14"/>
        </w:rPr>
        <w:t>化和结构调整。加快建设创新国企，健全科技创新</w:t>
      </w:r>
      <w:r>
        <w:rPr>
          <w:spacing w:val="13"/>
        </w:rPr>
        <w:t>投入机制。完善主责主业管理，进一步明晰国有企业功能定位，</w:t>
      </w:r>
      <w:r>
        <w:rPr>
          <w:spacing w:val="12"/>
        </w:rPr>
        <w:t>建立省属</w:t>
      </w:r>
      <w:r>
        <w:rPr>
          <w:spacing w:val="4"/>
        </w:rPr>
        <w:t>企业履行战略使命评价制度。健全全省国企债务风险监测机制。推动国企民企高质量协同发展，支持国企民企开展战略性合作，</w:t>
      </w:r>
      <w:r>
        <w:rPr>
          <w:spacing w:val="7"/>
        </w:rPr>
        <w:t>共同承担重大项目。</w:t>
      </w:r>
    </w:p>
    <w:p w14:paraId="5BB32034">
      <w:pPr>
        <w:pStyle w:val="2"/>
        <w:spacing w:before="179" w:line="312" w:lineRule="auto"/>
        <w:ind w:firstLine="705"/>
      </w:pPr>
      <w:r>
        <w:rPr>
          <w:rFonts w:ascii="Times New Roman" w:hAnsi="Times New Roman" w:eastAsia="Times New Roman" w:cs="Times New Roman"/>
          <w:spacing w:val="9"/>
        </w:rPr>
        <w:t>21.</w:t>
      </w:r>
      <w:r>
        <w:rPr>
          <w:spacing w:val="9"/>
        </w:rPr>
        <w:t>着力打造良好创新生态和一流营商环境。完善科技创新</w:t>
      </w:r>
      <w:r>
        <w:rPr>
          <w:spacing w:val="15"/>
        </w:rPr>
        <w:t>投入机制，发展耐心资本。构建市场导向的科技成果转化应用</w:t>
      </w:r>
      <w:r>
        <w:rPr>
          <w:spacing w:val="8"/>
        </w:rPr>
        <w:t>体系，深化职务成果赋权、单列管理、司法保护、</w:t>
      </w:r>
      <w:r>
        <w:rPr>
          <w:rFonts w:ascii="Times New Roman" w:hAnsi="Times New Roman" w:eastAsia="Times New Roman" w:cs="Times New Roman"/>
          <w:spacing w:val="8"/>
        </w:rPr>
        <w:t>“</w:t>
      </w:r>
      <w:r>
        <w:rPr>
          <w:spacing w:val="8"/>
        </w:rPr>
        <w:t>先用后转</w:t>
      </w:r>
      <w:r>
        <w:rPr>
          <w:rFonts w:ascii="Times New Roman" w:hAnsi="Times New Roman" w:eastAsia="Times New Roman" w:cs="Times New Roman"/>
          <w:spacing w:val="8"/>
        </w:rPr>
        <w:t>”</w:t>
      </w:r>
      <w:r>
        <w:rPr>
          <w:spacing w:val="8"/>
        </w:rPr>
        <w:t xml:space="preserve">、 </w:t>
      </w:r>
      <w:r>
        <w:rPr>
          <w:rFonts w:ascii="Times New Roman" w:hAnsi="Times New Roman" w:eastAsia="Times New Roman" w:cs="Times New Roman"/>
          <w:spacing w:val="16"/>
        </w:rPr>
        <w:t>“</w:t>
      </w:r>
      <w:r>
        <w:rPr>
          <w:spacing w:val="16"/>
        </w:rPr>
        <w:t>先研后股</w:t>
      </w:r>
      <w:r>
        <w:rPr>
          <w:rFonts w:ascii="Times New Roman" w:hAnsi="Times New Roman" w:eastAsia="Times New Roman" w:cs="Times New Roman"/>
          <w:spacing w:val="16"/>
        </w:rPr>
        <w:t>”</w:t>
      </w:r>
      <w:r>
        <w:rPr>
          <w:spacing w:val="16"/>
        </w:rPr>
        <w:t>等全链条全周期成果转化集成改革。进一步优化产</w:t>
      </w:r>
      <w:r>
        <w:rPr>
          <w:spacing w:val="15"/>
        </w:rPr>
        <w:t>业生态，加力推进产业链上下游协同创新，拓展创新应用场景</w:t>
      </w:r>
    </w:p>
    <w:p w14:paraId="4B3BA2D4">
      <w:pPr>
        <w:spacing w:line="312" w:lineRule="auto"/>
        <w:sectPr>
          <w:footerReference r:id="rId58" w:type="default"/>
          <w:pgSz w:w="11906" w:h="16839"/>
          <w:pgMar w:top="1431" w:right="1491" w:bottom="1152" w:left="1528" w:header="0" w:footer="987" w:gutter="0"/>
          <w:pgNumType w:fmt="decimal"/>
          <w:cols w:space="720" w:num="1"/>
        </w:sectPr>
      </w:pPr>
    </w:p>
    <w:p w14:paraId="58643B96">
      <w:pPr>
        <w:spacing w:line="308" w:lineRule="auto"/>
        <w:rPr>
          <w:rFonts w:ascii="Arial"/>
          <w:sz w:val="21"/>
        </w:rPr>
      </w:pPr>
    </w:p>
    <w:p w14:paraId="01DAB316">
      <w:pPr>
        <w:spacing w:line="308" w:lineRule="auto"/>
        <w:rPr>
          <w:rFonts w:ascii="Arial"/>
          <w:sz w:val="21"/>
        </w:rPr>
      </w:pPr>
    </w:p>
    <w:p w14:paraId="7CD092F7">
      <w:pPr>
        <w:pStyle w:val="2"/>
        <w:spacing w:before="101" w:line="334" w:lineRule="auto"/>
        <w:ind w:right="55" w:firstLine="14"/>
      </w:pPr>
      <w:r>
        <w:rPr>
          <w:spacing w:val="12"/>
        </w:rPr>
        <w:t>和空间。高水平建设知识产权强省，建立健全知识产权梯次培</w:t>
      </w:r>
      <w:r>
        <w:rPr>
          <w:spacing w:val="13"/>
        </w:rPr>
        <w:t>育、运用转化、全链保护等机制，健全新领域新业态知识产权保护制度。打造具有全球竞争力的开放创新生态。大力弘扬科学家精神、工匠精神，培育激励担当、崇尚创新、宽容失败的创新文化。加快实施杭甬温要素市场化配置综合改革试点，深</w:t>
      </w:r>
      <w:r>
        <w:rPr>
          <w:spacing w:val="14"/>
        </w:rPr>
        <w:t>化</w:t>
      </w:r>
      <w:r>
        <w:rPr>
          <w:rFonts w:ascii="Times New Roman" w:hAnsi="Times New Roman" w:eastAsia="Times New Roman" w:cs="Times New Roman"/>
          <w:spacing w:val="14"/>
        </w:rPr>
        <w:t>“</w:t>
      </w:r>
      <w:r>
        <w:rPr>
          <w:spacing w:val="14"/>
        </w:rPr>
        <w:t>亩均论英雄</w:t>
      </w:r>
      <w:r>
        <w:rPr>
          <w:rFonts w:ascii="Times New Roman" w:hAnsi="Times New Roman" w:eastAsia="Times New Roman" w:cs="Times New Roman"/>
          <w:spacing w:val="14"/>
        </w:rPr>
        <w:t>”</w:t>
      </w:r>
      <w:r>
        <w:rPr>
          <w:spacing w:val="14"/>
        </w:rPr>
        <w:t>改革，推进存量空间提质增效，建立健</w:t>
      </w:r>
      <w:r>
        <w:rPr>
          <w:spacing w:val="13"/>
        </w:rPr>
        <w:t>全城乡统一的建设用地市场、转化高效的技术市场、开放共享的数据</w:t>
      </w:r>
      <w:r>
        <w:rPr>
          <w:spacing w:val="11"/>
        </w:rPr>
        <w:t>市场。</w:t>
      </w:r>
      <w:r>
        <w:rPr>
          <w:spacing w:val="-74"/>
        </w:rPr>
        <w:t xml:space="preserve"> </w:t>
      </w:r>
      <w:r>
        <w:rPr>
          <w:spacing w:val="11"/>
        </w:rPr>
        <w:t>强化与民营企业常态化交流机制，深化</w:t>
      </w:r>
      <w:r>
        <w:rPr>
          <w:rFonts w:ascii="Times New Roman" w:hAnsi="Times New Roman" w:eastAsia="Times New Roman" w:cs="Times New Roman"/>
          <w:spacing w:val="11"/>
        </w:rPr>
        <w:t>“</w:t>
      </w:r>
      <w:r>
        <w:rPr>
          <w:spacing w:val="11"/>
        </w:rPr>
        <w:t>企呼我应</w:t>
      </w:r>
      <w:r>
        <w:rPr>
          <w:rFonts w:ascii="Times New Roman" w:hAnsi="Times New Roman" w:eastAsia="Times New Roman" w:cs="Times New Roman"/>
          <w:spacing w:val="11"/>
        </w:rPr>
        <w:t>”</w:t>
      </w:r>
      <w:r>
        <w:rPr>
          <w:spacing w:val="11"/>
        </w:rPr>
        <w:t>平台</w:t>
      </w:r>
      <w:r>
        <w:rPr>
          <w:spacing w:val="8"/>
        </w:rPr>
        <w:t>建设，完善涉企问题督办协调闭环管理机制，做</w:t>
      </w:r>
      <w:r>
        <w:rPr>
          <w:spacing w:val="7"/>
        </w:rPr>
        <w:t>到</w:t>
      </w:r>
      <w:r>
        <w:rPr>
          <w:rFonts w:ascii="Times New Roman" w:hAnsi="Times New Roman" w:eastAsia="Times New Roman" w:cs="Times New Roman"/>
          <w:spacing w:val="7"/>
        </w:rPr>
        <w:t>“</w:t>
      </w:r>
      <w:r>
        <w:rPr>
          <w:spacing w:val="7"/>
        </w:rPr>
        <w:t>有求必应、</w:t>
      </w:r>
      <w:r>
        <w:rPr>
          <w:spacing w:val="6"/>
        </w:rPr>
        <w:t>无事不扰</w:t>
      </w:r>
      <w:r>
        <w:rPr>
          <w:rFonts w:ascii="Times New Roman" w:hAnsi="Times New Roman" w:eastAsia="Times New Roman" w:cs="Times New Roman"/>
          <w:spacing w:val="6"/>
        </w:rPr>
        <w:t>”</w:t>
      </w:r>
      <w:r>
        <w:rPr>
          <w:spacing w:val="6"/>
        </w:rPr>
        <w:t>。</w:t>
      </w:r>
    </w:p>
    <w:p w14:paraId="4B36DD1F">
      <w:pPr>
        <w:pStyle w:val="2"/>
        <w:spacing w:before="7" w:line="333" w:lineRule="auto"/>
        <w:ind w:left="3" w:firstLine="638"/>
        <w:jc w:val="both"/>
      </w:pPr>
      <w:r>
        <w:rPr>
          <w:rFonts w:ascii="Times New Roman" w:hAnsi="Times New Roman" w:eastAsia="Times New Roman" w:cs="Times New Roman"/>
          <w:spacing w:val="6"/>
        </w:rPr>
        <w:t>22.</w:t>
      </w:r>
      <w:r>
        <w:rPr>
          <w:spacing w:val="6"/>
        </w:rPr>
        <w:t>完善地方经济政策体系。高效实施</w:t>
      </w:r>
      <w:r>
        <w:rPr>
          <w:rFonts w:ascii="Times New Roman" w:hAnsi="Times New Roman" w:eastAsia="Times New Roman" w:cs="Times New Roman"/>
          <w:spacing w:val="6"/>
        </w:rPr>
        <w:t>“8</w:t>
      </w:r>
      <w:r>
        <w:rPr>
          <w:rFonts w:ascii="Times New Roman" w:hAnsi="Times New Roman" w:eastAsia="Times New Roman" w:cs="Times New Roman"/>
          <w:spacing w:val="5"/>
        </w:rPr>
        <w:t>+4”</w:t>
      </w:r>
      <w:r>
        <w:rPr>
          <w:spacing w:val="5"/>
        </w:rPr>
        <w:t>经济政策体系，</w:t>
      </w:r>
      <w:r>
        <w:rPr>
          <w:spacing w:val="13"/>
        </w:rPr>
        <w:t>增强宏观政策取向一致性，更好发挥政策引导、保障、支撑作</w:t>
      </w:r>
      <w:r>
        <w:rPr>
          <w:spacing w:val="10"/>
        </w:rPr>
        <w:t>用。</w:t>
      </w:r>
      <w:r>
        <w:rPr>
          <w:spacing w:val="-74"/>
        </w:rPr>
        <w:t xml:space="preserve"> </w:t>
      </w:r>
      <w:r>
        <w:rPr>
          <w:spacing w:val="10"/>
        </w:rPr>
        <w:t>完善财力统筹机制，强化重大战略任务和基本民生财力保</w:t>
      </w:r>
      <w:r>
        <w:rPr>
          <w:spacing w:val="13"/>
        </w:rPr>
        <w:t>障。坚持政府过紧日子，深化零基预算改革，加强预算绩效管理。健全财政转移支付体系。完善地方政府全口径债务管理长</w:t>
      </w:r>
      <w:r>
        <w:rPr>
          <w:spacing w:val="14"/>
        </w:rPr>
        <w:t>效机制。加快建设金融强省，加大金融赋能实体经济的力度，</w:t>
      </w:r>
      <w:r>
        <w:rPr>
          <w:spacing w:val="13"/>
        </w:rPr>
        <w:t>大力发展科技金融、绿色金融、普惠金融、养老金融、数字金</w:t>
      </w:r>
      <w:r>
        <w:rPr>
          <w:spacing w:val="10"/>
        </w:rPr>
        <w:t>融，积极探索开放金融、海洋金融、</w:t>
      </w:r>
      <w:r>
        <w:rPr>
          <w:spacing w:val="-74"/>
        </w:rPr>
        <w:t xml:space="preserve"> </w:t>
      </w:r>
      <w:r>
        <w:rPr>
          <w:spacing w:val="10"/>
        </w:rPr>
        <w:t>民间金融，深入实施融资</w:t>
      </w:r>
      <w:r>
        <w:rPr>
          <w:spacing w:val="14"/>
        </w:rPr>
        <w:t>畅通工程和</w:t>
      </w:r>
      <w:r>
        <w:rPr>
          <w:rFonts w:ascii="Times New Roman" w:hAnsi="Times New Roman" w:eastAsia="Times New Roman" w:cs="Times New Roman"/>
          <w:spacing w:val="14"/>
        </w:rPr>
        <w:t>“</w:t>
      </w:r>
      <w:r>
        <w:rPr>
          <w:spacing w:val="14"/>
        </w:rPr>
        <w:t>凤凰行动</w:t>
      </w:r>
      <w:r>
        <w:rPr>
          <w:rFonts w:ascii="Times New Roman" w:hAnsi="Times New Roman" w:eastAsia="Times New Roman" w:cs="Times New Roman"/>
          <w:spacing w:val="14"/>
        </w:rPr>
        <w:t>”</w:t>
      </w:r>
      <w:r>
        <w:rPr>
          <w:spacing w:val="14"/>
        </w:rPr>
        <w:t>计划，深化金融领域改革</w:t>
      </w:r>
      <w:r>
        <w:rPr>
          <w:spacing w:val="13"/>
        </w:rPr>
        <w:t>，全面提高金</w:t>
      </w:r>
      <w:r>
        <w:rPr>
          <w:spacing w:val="6"/>
        </w:rPr>
        <w:t>融监管能力。</w:t>
      </w:r>
    </w:p>
    <w:p w14:paraId="6A362F66">
      <w:pPr>
        <w:pStyle w:val="2"/>
        <w:spacing w:before="2" w:line="333" w:lineRule="auto"/>
        <w:ind w:left="11" w:right="55" w:firstLine="650"/>
      </w:pPr>
      <w:r>
        <w:rPr>
          <w:spacing w:val="6"/>
        </w:rPr>
        <w:t>六、强化陆海联动、</w:t>
      </w:r>
      <w:r>
        <w:rPr>
          <w:spacing w:val="-67"/>
        </w:rPr>
        <w:t xml:space="preserve"> </w:t>
      </w:r>
      <w:r>
        <w:rPr>
          <w:spacing w:val="6"/>
        </w:rPr>
        <w:t>山海协作，加快形成双城牵引、</w:t>
      </w:r>
      <w:r>
        <w:rPr>
          <w:spacing w:val="-80"/>
        </w:rPr>
        <w:t xml:space="preserve"> </w:t>
      </w:r>
      <w:r>
        <w:rPr>
          <w:spacing w:val="6"/>
        </w:rPr>
        <w:t>区域</w:t>
      </w:r>
      <w:r>
        <w:rPr>
          <w:spacing w:val="7"/>
        </w:rPr>
        <w:t>协调发展的新格局</w:t>
      </w:r>
    </w:p>
    <w:p w14:paraId="488E07D9">
      <w:pPr>
        <w:pStyle w:val="2"/>
        <w:spacing w:line="222" w:lineRule="auto"/>
        <w:ind w:right="55"/>
        <w:jc w:val="right"/>
      </w:pPr>
      <w:r>
        <w:rPr>
          <w:spacing w:val="10"/>
        </w:rPr>
        <w:t>深入贯彻国家区域协调发展战略、</w:t>
      </w:r>
      <w:r>
        <w:rPr>
          <w:spacing w:val="-80"/>
        </w:rPr>
        <w:t xml:space="preserve"> </w:t>
      </w:r>
      <w:r>
        <w:rPr>
          <w:spacing w:val="10"/>
        </w:rPr>
        <w:t>区域重大战</w:t>
      </w:r>
      <w:r>
        <w:rPr>
          <w:spacing w:val="9"/>
        </w:rPr>
        <w:t>略、主体功</w:t>
      </w:r>
    </w:p>
    <w:p w14:paraId="4872E213">
      <w:pPr>
        <w:spacing w:line="222" w:lineRule="auto"/>
        <w:sectPr>
          <w:footerReference r:id="rId59" w:type="default"/>
          <w:pgSz w:w="11906" w:h="16839"/>
          <w:pgMar w:top="1431" w:right="1533" w:bottom="1152" w:left="1591" w:header="0" w:footer="987" w:gutter="0"/>
          <w:pgNumType w:fmt="decimal"/>
          <w:cols w:space="720" w:num="1"/>
        </w:sectPr>
      </w:pPr>
    </w:p>
    <w:p w14:paraId="70C200E3">
      <w:pPr>
        <w:spacing w:line="313" w:lineRule="auto"/>
        <w:rPr>
          <w:rFonts w:ascii="Arial"/>
          <w:sz w:val="21"/>
        </w:rPr>
      </w:pPr>
    </w:p>
    <w:p w14:paraId="4EDB5A2D">
      <w:pPr>
        <w:spacing w:line="313" w:lineRule="auto"/>
        <w:rPr>
          <w:rFonts w:ascii="Arial"/>
          <w:sz w:val="21"/>
        </w:rPr>
      </w:pPr>
    </w:p>
    <w:p w14:paraId="3697CACE">
      <w:pPr>
        <w:pStyle w:val="2"/>
        <w:spacing w:before="100" w:line="333" w:lineRule="auto"/>
        <w:ind w:left="5" w:right="95" w:firstLine="27"/>
        <w:jc w:val="both"/>
      </w:pPr>
      <w:r>
        <w:rPr>
          <w:spacing w:val="13"/>
        </w:rPr>
        <w:t>能区战略、新型城镇化战略，唱好杭甬</w:t>
      </w:r>
      <w:r>
        <w:rPr>
          <w:rFonts w:ascii="Times New Roman" w:hAnsi="Times New Roman" w:eastAsia="Times New Roman" w:cs="Times New Roman"/>
          <w:spacing w:val="13"/>
        </w:rPr>
        <w:t>“</w:t>
      </w:r>
      <w:r>
        <w:rPr>
          <w:spacing w:val="13"/>
        </w:rPr>
        <w:t>双城记</w:t>
      </w:r>
      <w:r>
        <w:rPr>
          <w:rFonts w:ascii="Times New Roman" w:hAnsi="Times New Roman" w:eastAsia="Times New Roman" w:cs="Times New Roman"/>
          <w:spacing w:val="12"/>
        </w:rPr>
        <w:t>”</w:t>
      </w:r>
      <w:r>
        <w:rPr>
          <w:spacing w:val="12"/>
        </w:rPr>
        <w:t>，提升优化杭</w:t>
      </w:r>
      <w:r>
        <w:rPr>
          <w:spacing w:val="10"/>
        </w:rPr>
        <w:t>州都市圈、宁波都市圈、温州都市圈和金（</w:t>
      </w:r>
      <w:r>
        <w:rPr>
          <w:spacing w:val="-76"/>
        </w:rPr>
        <w:t xml:space="preserve"> </w:t>
      </w:r>
      <w:r>
        <w:rPr>
          <w:spacing w:val="10"/>
        </w:rPr>
        <w:t>义）衢丽城市群，</w:t>
      </w:r>
      <w:r>
        <w:rPr>
          <w:spacing w:val="9"/>
        </w:rPr>
        <w:t>优化重大生产力布局，促进区域协同发展、联动发</w:t>
      </w:r>
      <w:r>
        <w:rPr>
          <w:spacing w:val="8"/>
        </w:rPr>
        <w:t>展。</w:t>
      </w:r>
    </w:p>
    <w:p w14:paraId="57DF4ED0">
      <w:pPr>
        <w:pStyle w:val="2"/>
        <w:spacing w:before="7" w:line="323" w:lineRule="auto"/>
        <w:ind w:left="2" w:right="6" w:firstLine="637"/>
      </w:pPr>
      <w:r>
        <w:rPr>
          <w:rFonts w:ascii="Times New Roman" w:hAnsi="Times New Roman" w:eastAsia="Times New Roman" w:cs="Times New Roman"/>
          <w:spacing w:val="5"/>
        </w:rPr>
        <w:t>23.</w:t>
      </w:r>
      <w:r>
        <w:rPr>
          <w:rFonts w:ascii="Times New Roman" w:hAnsi="Times New Roman" w:eastAsia="Times New Roman" w:cs="Times New Roman"/>
          <w:spacing w:val="-41"/>
        </w:rPr>
        <w:t xml:space="preserve"> </w:t>
      </w:r>
      <w:r>
        <w:rPr>
          <w:spacing w:val="5"/>
        </w:rPr>
        <w:t>强化杭甬</w:t>
      </w:r>
      <w:r>
        <w:rPr>
          <w:rFonts w:ascii="Times New Roman" w:hAnsi="Times New Roman" w:eastAsia="Times New Roman" w:cs="Times New Roman"/>
          <w:spacing w:val="5"/>
        </w:rPr>
        <w:t>“</w:t>
      </w:r>
      <w:r>
        <w:rPr>
          <w:spacing w:val="5"/>
        </w:rPr>
        <w:t>双城</w:t>
      </w:r>
      <w:r>
        <w:rPr>
          <w:rFonts w:ascii="Times New Roman" w:hAnsi="Times New Roman" w:eastAsia="Times New Roman" w:cs="Times New Roman"/>
          <w:spacing w:val="5"/>
        </w:rPr>
        <w:t>”</w:t>
      </w:r>
      <w:r>
        <w:rPr>
          <w:spacing w:val="5"/>
        </w:rPr>
        <w:t>和</w:t>
      </w:r>
      <w:r>
        <w:rPr>
          <w:rFonts w:ascii="Times New Roman" w:hAnsi="Times New Roman" w:eastAsia="Times New Roman" w:cs="Times New Roman"/>
          <w:spacing w:val="5"/>
        </w:rPr>
        <w:t>“</w:t>
      </w:r>
      <w:r>
        <w:rPr>
          <w:spacing w:val="5"/>
        </w:rPr>
        <w:t>三圈一群</w:t>
      </w:r>
      <w:r>
        <w:rPr>
          <w:rFonts w:ascii="Times New Roman" w:hAnsi="Times New Roman" w:eastAsia="Times New Roman" w:cs="Times New Roman"/>
          <w:spacing w:val="5"/>
        </w:rPr>
        <w:t>”</w:t>
      </w:r>
      <w:r>
        <w:rPr>
          <w:spacing w:val="5"/>
        </w:rPr>
        <w:t>辐射带动。唱好杭甬</w:t>
      </w:r>
      <w:r>
        <w:rPr>
          <w:rFonts w:ascii="Times New Roman" w:hAnsi="Times New Roman" w:eastAsia="Times New Roman" w:cs="Times New Roman"/>
          <w:spacing w:val="5"/>
        </w:rPr>
        <w:t>“</w:t>
      </w:r>
      <w:r>
        <w:rPr>
          <w:spacing w:val="5"/>
        </w:rPr>
        <w:t>双城</w:t>
      </w:r>
      <w:r>
        <w:rPr>
          <w:spacing w:val="6"/>
        </w:rPr>
        <w:t>记</w:t>
      </w:r>
      <w:r>
        <w:rPr>
          <w:rFonts w:ascii="Times New Roman" w:hAnsi="Times New Roman" w:eastAsia="Times New Roman" w:cs="Times New Roman"/>
          <w:spacing w:val="6"/>
        </w:rPr>
        <w:t>”</w:t>
      </w:r>
      <w:r>
        <w:rPr>
          <w:rFonts w:ascii="Times New Roman" w:hAnsi="Times New Roman" w:eastAsia="Times New Roman" w:cs="Times New Roman"/>
          <w:spacing w:val="-31"/>
        </w:rPr>
        <w:t xml:space="preserve"> </w:t>
      </w:r>
      <w:r>
        <w:rPr>
          <w:spacing w:val="6"/>
        </w:rPr>
        <w:t>，加快机制完善、规划联动、设施互通、产业协同，携手打</w:t>
      </w:r>
      <w:r>
        <w:rPr>
          <w:spacing w:val="13"/>
        </w:rPr>
        <w:t>造辐射全省的创新策源地和开放主枢纽。推动环杭州湾产业带加快建设人工智能、集成电路等产业创新高地，推动沿海产业</w:t>
      </w:r>
      <w:r>
        <w:rPr>
          <w:spacing w:val="14"/>
        </w:rPr>
        <w:t>带打造全省海洋经济重要增长极、全国重要的绿色能源</w:t>
      </w:r>
      <w:r>
        <w:rPr>
          <w:spacing w:val="13"/>
        </w:rPr>
        <w:t>基地。</w:t>
      </w:r>
      <w:r>
        <w:rPr>
          <w:spacing w:val="5"/>
        </w:rPr>
        <w:t>加快杭州都市圈同城化发展，争当全国现代</w:t>
      </w:r>
      <w:r>
        <w:rPr>
          <w:spacing w:val="4"/>
        </w:rPr>
        <w:t>化都市圈建设样板。</w:t>
      </w:r>
      <w:r>
        <w:rPr>
          <w:spacing w:val="10"/>
        </w:rPr>
        <w:t>推动宁波都市圈打造一流的现代化滨海都市圈，促进甬舟、</w:t>
      </w:r>
      <w:r>
        <w:rPr>
          <w:spacing w:val="-75"/>
        </w:rPr>
        <w:t xml:space="preserve"> </w:t>
      </w:r>
      <w:r>
        <w:rPr>
          <w:spacing w:val="10"/>
        </w:rPr>
        <w:t>甬</w:t>
      </w:r>
      <w:r>
        <w:rPr>
          <w:spacing w:val="11"/>
        </w:rPr>
        <w:t>绍、</w:t>
      </w:r>
      <w:r>
        <w:rPr>
          <w:spacing w:val="-68"/>
        </w:rPr>
        <w:t xml:space="preserve"> </w:t>
      </w:r>
      <w:r>
        <w:rPr>
          <w:spacing w:val="11"/>
        </w:rPr>
        <w:t>甬台一体化发展。提升温州都市圈能级和协调发展水平，</w:t>
      </w:r>
      <w:r>
        <w:rPr>
          <w:spacing w:val="14"/>
        </w:rPr>
        <w:t>做强温州</w:t>
      </w:r>
      <w:r>
        <w:rPr>
          <w:rFonts w:ascii="Times New Roman" w:hAnsi="Times New Roman" w:eastAsia="Times New Roman" w:cs="Times New Roman"/>
          <w:spacing w:val="14"/>
        </w:rPr>
        <w:t>“</w:t>
      </w:r>
      <w:r>
        <w:rPr>
          <w:spacing w:val="14"/>
        </w:rPr>
        <w:t>全省第三极</w:t>
      </w:r>
      <w:r>
        <w:rPr>
          <w:rFonts w:ascii="Times New Roman" w:hAnsi="Times New Roman" w:eastAsia="Times New Roman" w:cs="Times New Roman"/>
          <w:spacing w:val="14"/>
        </w:rPr>
        <w:t>”</w:t>
      </w:r>
      <w:r>
        <w:rPr>
          <w:spacing w:val="14"/>
        </w:rPr>
        <w:t>功能，推进浙南区域</w:t>
      </w:r>
      <w:r>
        <w:rPr>
          <w:spacing w:val="13"/>
        </w:rPr>
        <w:t>一体化合作。优化</w:t>
      </w:r>
      <w:r>
        <w:rPr>
          <w:spacing w:val="10"/>
        </w:rPr>
        <w:t>金（</w:t>
      </w:r>
      <w:r>
        <w:rPr>
          <w:spacing w:val="-75"/>
        </w:rPr>
        <w:t xml:space="preserve"> </w:t>
      </w:r>
      <w:r>
        <w:rPr>
          <w:spacing w:val="10"/>
        </w:rPr>
        <w:t>义）衢丽城市群生产力布局，打造浙中高质量发展重要增</w:t>
      </w:r>
      <w:r>
        <w:rPr>
          <w:spacing w:val="8"/>
        </w:rPr>
        <w:t>长极，促进城市群县域均衡协调发展。</w:t>
      </w:r>
    </w:p>
    <w:p w14:paraId="5B04F7E3">
      <w:pPr>
        <w:pStyle w:val="2"/>
        <w:spacing w:before="190" w:line="321" w:lineRule="auto"/>
        <w:ind w:firstLine="640"/>
      </w:pPr>
      <w:r>
        <w:rPr>
          <w:rFonts w:ascii="Times New Roman" w:hAnsi="Times New Roman" w:eastAsia="Times New Roman" w:cs="Times New Roman"/>
          <w:spacing w:val="9"/>
        </w:rPr>
        <w:t>24.</w:t>
      </w:r>
      <w:r>
        <w:rPr>
          <w:spacing w:val="9"/>
        </w:rPr>
        <w:t>高水平建设现代化人民城市。推动城市发展加快转向品</w:t>
      </w:r>
      <w:r>
        <w:rPr>
          <w:spacing w:val="10"/>
        </w:rPr>
        <w:t>质提升、创新驱动、特色塑造、</w:t>
      </w:r>
      <w:r>
        <w:rPr>
          <w:spacing w:val="-73"/>
        </w:rPr>
        <w:t xml:space="preserve"> </w:t>
      </w:r>
      <w:r>
        <w:rPr>
          <w:spacing w:val="10"/>
        </w:rPr>
        <w:t>民生温度、精细智慧、一体融</w:t>
      </w:r>
      <w:r>
        <w:rPr>
          <w:spacing w:val="6"/>
        </w:rPr>
        <w:t>合，擦亮</w:t>
      </w:r>
      <w:r>
        <w:rPr>
          <w:rFonts w:ascii="Times New Roman" w:hAnsi="Times New Roman" w:eastAsia="Times New Roman" w:cs="Times New Roman"/>
          <w:spacing w:val="6"/>
        </w:rPr>
        <w:t>“</w:t>
      </w:r>
      <w:r>
        <w:rPr>
          <w:spacing w:val="6"/>
        </w:rPr>
        <w:t>浙里城市、幸福家园</w:t>
      </w:r>
      <w:r>
        <w:rPr>
          <w:rFonts w:ascii="Times New Roman" w:hAnsi="Times New Roman" w:eastAsia="Times New Roman" w:cs="Times New Roman"/>
          <w:spacing w:val="6"/>
        </w:rPr>
        <w:t>”</w:t>
      </w:r>
      <w:r>
        <w:rPr>
          <w:spacing w:val="6"/>
        </w:rPr>
        <w:t>金名片。高质量推进城市更新，</w:t>
      </w:r>
      <w:r>
        <w:rPr>
          <w:spacing w:val="13"/>
        </w:rPr>
        <w:t>一体推进好房子、好小区、好社区、好城区建设，加快构建房</w:t>
      </w:r>
      <w:r>
        <w:rPr>
          <w:spacing w:val="5"/>
        </w:rPr>
        <w:t>地产发展新模式，推动房地产高质量发展。加强历史文化名城、</w:t>
      </w:r>
      <w:r>
        <w:rPr>
          <w:spacing w:val="10"/>
        </w:rPr>
        <w:t>街区、村镇有效保护和活态传承。</w:t>
      </w:r>
      <w:r>
        <w:rPr>
          <w:spacing w:val="-73"/>
        </w:rPr>
        <w:t xml:space="preserve"> </w:t>
      </w:r>
      <w:r>
        <w:rPr>
          <w:spacing w:val="10"/>
        </w:rPr>
        <w:t>营造温馨温暖温情的良好氛</w:t>
      </w:r>
      <w:r>
        <w:rPr>
          <w:spacing w:val="11"/>
        </w:rPr>
        <w:t>围，塑造</w:t>
      </w:r>
      <w:r>
        <w:rPr>
          <w:rFonts w:ascii="Times New Roman" w:hAnsi="Times New Roman" w:eastAsia="Times New Roman" w:cs="Times New Roman"/>
          <w:spacing w:val="11"/>
        </w:rPr>
        <w:t>“</w:t>
      </w:r>
      <w:r>
        <w:rPr>
          <w:spacing w:val="11"/>
        </w:rPr>
        <w:t>近者悦、远者来</w:t>
      </w:r>
      <w:r>
        <w:rPr>
          <w:rFonts w:ascii="Times New Roman" w:hAnsi="Times New Roman" w:eastAsia="Times New Roman" w:cs="Times New Roman"/>
          <w:spacing w:val="11"/>
        </w:rPr>
        <w:t>”</w:t>
      </w:r>
      <w:r>
        <w:rPr>
          <w:spacing w:val="11"/>
        </w:rPr>
        <w:t>的城市独特魅力。</w:t>
      </w:r>
      <w:r>
        <w:rPr>
          <w:spacing w:val="-76"/>
        </w:rPr>
        <w:t xml:space="preserve"> </w:t>
      </w:r>
      <w:r>
        <w:rPr>
          <w:spacing w:val="11"/>
        </w:rPr>
        <w:t>强化城市自然灾</w:t>
      </w:r>
      <w:r>
        <w:rPr>
          <w:spacing w:val="13"/>
        </w:rPr>
        <w:t>害防治，统筹城市防洪与内涝治理，加快新型城市基础设施建设，提升城市地下管网、污水处理、供水供气、垃圾治理等设</w:t>
      </w:r>
    </w:p>
    <w:p w14:paraId="3B1AB77A">
      <w:pPr>
        <w:spacing w:line="321" w:lineRule="auto"/>
        <w:sectPr>
          <w:footerReference r:id="rId60" w:type="default"/>
          <w:pgSz w:w="11906" w:h="16839"/>
          <w:pgMar w:top="1431" w:right="1491" w:bottom="1152" w:left="1593" w:header="0" w:footer="987" w:gutter="0"/>
          <w:pgNumType w:fmt="decimal"/>
          <w:cols w:space="720" w:num="1"/>
        </w:sectPr>
      </w:pPr>
    </w:p>
    <w:p w14:paraId="57063415">
      <w:pPr>
        <w:spacing w:line="311" w:lineRule="auto"/>
        <w:rPr>
          <w:rFonts w:ascii="Arial"/>
          <w:sz w:val="21"/>
        </w:rPr>
      </w:pPr>
    </w:p>
    <w:p w14:paraId="5949F250">
      <w:pPr>
        <w:spacing w:line="311" w:lineRule="auto"/>
        <w:rPr>
          <w:rFonts w:ascii="Arial"/>
          <w:sz w:val="21"/>
        </w:rPr>
      </w:pPr>
    </w:p>
    <w:p w14:paraId="1499B85C">
      <w:pPr>
        <w:pStyle w:val="2"/>
        <w:spacing w:before="101" w:line="334" w:lineRule="auto"/>
        <w:ind w:left="1" w:right="91" w:firstLine="2"/>
      </w:pPr>
      <w:r>
        <w:rPr>
          <w:spacing w:val="7"/>
        </w:rPr>
        <w:t>施。完善</w:t>
      </w:r>
      <w:r>
        <w:rPr>
          <w:rFonts w:ascii="Times New Roman" w:hAnsi="Times New Roman" w:eastAsia="Times New Roman" w:cs="Times New Roman"/>
          <w:spacing w:val="7"/>
        </w:rPr>
        <w:t>“</w:t>
      </w:r>
      <w:r>
        <w:rPr>
          <w:spacing w:val="7"/>
        </w:rPr>
        <w:t>城市大脑</w:t>
      </w:r>
      <w:r>
        <w:rPr>
          <w:rFonts w:ascii="Times New Roman" w:hAnsi="Times New Roman" w:eastAsia="Times New Roman" w:cs="Times New Roman"/>
          <w:spacing w:val="7"/>
        </w:rPr>
        <w:t>+</w:t>
      </w:r>
      <w:r>
        <w:rPr>
          <w:spacing w:val="7"/>
        </w:rPr>
        <w:t>精细服务</w:t>
      </w:r>
      <w:r>
        <w:rPr>
          <w:rFonts w:ascii="Times New Roman" w:hAnsi="Times New Roman" w:eastAsia="Times New Roman" w:cs="Times New Roman"/>
          <w:spacing w:val="7"/>
        </w:rPr>
        <w:t>”</w:t>
      </w:r>
      <w:r>
        <w:rPr>
          <w:spacing w:val="7"/>
        </w:rPr>
        <w:t>模式，不断提高城市治理现代化</w:t>
      </w:r>
      <w:r>
        <w:rPr>
          <w:spacing w:val="2"/>
        </w:rPr>
        <w:t>水平。</w:t>
      </w:r>
    </w:p>
    <w:p w14:paraId="222463C3">
      <w:pPr>
        <w:pStyle w:val="2"/>
        <w:spacing w:before="5" w:line="319" w:lineRule="auto"/>
        <w:ind w:firstLine="637"/>
      </w:pPr>
      <w:r>
        <w:rPr>
          <w:rFonts w:ascii="Times New Roman" w:hAnsi="Times New Roman" w:eastAsia="Times New Roman" w:cs="Times New Roman"/>
          <w:spacing w:val="1"/>
        </w:rPr>
        <w:t>25.</w:t>
      </w:r>
      <w:r>
        <w:rPr>
          <w:spacing w:val="1"/>
        </w:rPr>
        <w:t>加快建设海洋强省。深化国家海洋经济发展示范区建设。</w:t>
      </w:r>
      <w:r>
        <w:rPr>
          <w:spacing w:val="10"/>
        </w:rPr>
        <w:t>打造海洋科技创新策源地，加快构建现代海洋产业体系，</w:t>
      </w:r>
      <w:r>
        <w:rPr>
          <w:spacing w:val="-75"/>
        </w:rPr>
        <w:t xml:space="preserve"> </w:t>
      </w:r>
      <w:r>
        <w:rPr>
          <w:spacing w:val="10"/>
        </w:rPr>
        <w:t>改造</w:t>
      </w:r>
      <w:r>
        <w:rPr>
          <w:spacing w:val="13"/>
        </w:rPr>
        <w:t>提升临港化工、高端船舶与海工装备、现代渔业等传统优势产业，培育壮大海洋清洁能源、海洋新材料、海洋生物医药等新兴产业，前瞻布局海洋电子信息、深海资源勘探、深海智能装备等未来产业。建立现代化海洋治理体系，推进海洋能源资源和海域海岛开发利用，加强海洋生态保护和修复，深度参与全</w:t>
      </w:r>
      <w:r>
        <w:rPr>
          <w:spacing w:val="6"/>
        </w:rPr>
        <w:t>球海洋治理。</w:t>
      </w:r>
    </w:p>
    <w:p w14:paraId="0BFBF0E3">
      <w:pPr>
        <w:pStyle w:val="2"/>
        <w:spacing w:before="191" w:line="315" w:lineRule="auto"/>
        <w:ind w:left="2" w:right="91" w:firstLine="635"/>
      </w:pPr>
      <w:r>
        <w:rPr>
          <w:rFonts w:ascii="Times New Roman" w:hAnsi="Times New Roman" w:eastAsia="Times New Roman" w:cs="Times New Roman"/>
          <w:spacing w:val="13"/>
        </w:rPr>
        <w:t>26.</w:t>
      </w:r>
      <w:r>
        <w:rPr>
          <w:spacing w:val="13"/>
        </w:rPr>
        <w:t>推进山区海岛县高质量发展。</w:t>
      </w:r>
      <w:r>
        <w:rPr>
          <w:spacing w:val="-79"/>
        </w:rPr>
        <w:t xml:space="preserve"> </w:t>
      </w:r>
      <w:r>
        <w:rPr>
          <w:spacing w:val="13"/>
        </w:rPr>
        <w:t>完善山区海岛县</w:t>
      </w:r>
      <w:r>
        <w:rPr>
          <w:rFonts w:ascii="Times New Roman" w:hAnsi="Times New Roman" w:eastAsia="Times New Roman" w:cs="Times New Roman"/>
          <w:spacing w:val="13"/>
        </w:rPr>
        <w:t>“</w:t>
      </w:r>
      <w:r>
        <w:rPr>
          <w:spacing w:val="13"/>
        </w:rPr>
        <w:t>一县一</w:t>
      </w:r>
      <w:r>
        <w:rPr>
          <w:spacing w:val="6"/>
        </w:rPr>
        <w:t>策</w:t>
      </w:r>
      <w:r>
        <w:rPr>
          <w:rFonts w:ascii="Times New Roman" w:hAnsi="Times New Roman" w:eastAsia="Times New Roman" w:cs="Times New Roman"/>
          <w:spacing w:val="6"/>
        </w:rPr>
        <w:t>”</w:t>
      </w:r>
      <w:r>
        <w:rPr>
          <w:rFonts w:ascii="Times New Roman" w:hAnsi="Times New Roman" w:eastAsia="Times New Roman" w:cs="Times New Roman"/>
          <w:spacing w:val="-33"/>
        </w:rPr>
        <w:t xml:space="preserve"> </w:t>
      </w:r>
      <w:r>
        <w:rPr>
          <w:spacing w:val="6"/>
        </w:rPr>
        <w:t>，做强特色主导产业，不断增强山区海岛县的内生动</w:t>
      </w:r>
      <w:r>
        <w:rPr>
          <w:spacing w:val="5"/>
        </w:rPr>
        <w:t>力。深</w:t>
      </w:r>
      <w:r>
        <w:rPr>
          <w:spacing w:val="13"/>
        </w:rPr>
        <w:t>化山海协作工程，持续开展山区海岛县结对帮扶行动</w:t>
      </w:r>
      <w:r>
        <w:rPr>
          <w:spacing w:val="12"/>
        </w:rPr>
        <w:t>。推进双</w:t>
      </w:r>
      <w:r>
        <w:rPr>
          <w:spacing w:val="11"/>
        </w:rPr>
        <w:t>向</w:t>
      </w:r>
      <w:r>
        <w:rPr>
          <w:rFonts w:ascii="Times New Roman" w:hAnsi="Times New Roman" w:eastAsia="Times New Roman" w:cs="Times New Roman"/>
          <w:spacing w:val="11"/>
        </w:rPr>
        <w:t>“</w:t>
      </w:r>
      <w:r>
        <w:rPr>
          <w:spacing w:val="11"/>
        </w:rPr>
        <w:t>发展飞地</w:t>
      </w:r>
      <w:r>
        <w:rPr>
          <w:rFonts w:ascii="Times New Roman" w:hAnsi="Times New Roman" w:eastAsia="Times New Roman" w:cs="Times New Roman"/>
          <w:spacing w:val="11"/>
        </w:rPr>
        <w:t>”</w:t>
      </w:r>
      <w:r>
        <w:rPr>
          <w:spacing w:val="11"/>
        </w:rPr>
        <w:t>建设，引导产业链向山区海岛县延伸落地。</w:t>
      </w:r>
      <w:r>
        <w:rPr>
          <w:spacing w:val="-81"/>
        </w:rPr>
        <w:t xml:space="preserve"> </w:t>
      </w:r>
      <w:r>
        <w:rPr>
          <w:spacing w:val="11"/>
        </w:rPr>
        <w:t>完善</w:t>
      </w:r>
      <w:r>
        <w:rPr>
          <w:spacing w:val="10"/>
        </w:rPr>
        <w:t>山区海岛县分类动态调整机制。支持革命老区、</w:t>
      </w:r>
      <w:r>
        <w:rPr>
          <w:spacing w:val="-78"/>
        </w:rPr>
        <w:t xml:space="preserve"> </w:t>
      </w:r>
      <w:r>
        <w:rPr>
          <w:spacing w:val="10"/>
        </w:rPr>
        <w:t>民族地区振兴</w:t>
      </w:r>
      <w:r>
        <w:rPr>
          <w:spacing w:val="1"/>
        </w:rPr>
        <w:t>发展。</w:t>
      </w:r>
    </w:p>
    <w:p w14:paraId="2D480708">
      <w:pPr>
        <w:pStyle w:val="2"/>
        <w:spacing w:before="184" w:line="333" w:lineRule="auto"/>
        <w:ind w:left="6" w:right="84" w:firstLine="644"/>
      </w:pPr>
      <w:r>
        <w:rPr>
          <w:spacing w:val="3"/>
        </w:rPr>
        <w:t>七、</w:t>
      </w:r>
      <w:r>
        <w:rPr>
          <w:spacing w:val="-83"/>
        </w:rPr>
        <w:t xml:space="preserve"> </w:t>
      </w:r>
      <w:r>
        <w:rPr>
          <w:spacing w:val="3"/>
        </w:rPr>
        <w:t>以</w:t>
      </w:r>
      <w:r>
        <w:rPr>
          <w:rFonts w:ascii="Times New Roman" w:hAnsi="Times New Roman" w:eastAsia="Times New Roman" w:cs="Times New Roman"/>
          <w:spacing w:val="3"/>
        </w:rPr>
        <w:t>“</w:t>
      </w:r>
      <w:r>
        <w:rPr>
          <w:spacing w:val="3"/>
        </w:rPr>
        <w:t>千万工程</w:t>
      </w:r>
      <w:r>
        <w:rPr>
          <w:rFonts w:ascii="Times New Roman" w:hAnsi="Times New Roman" w:eastAsia="Times New Roman" w:cs="Times New Roman"/>
          <w:spacing w:val="3"/>
        </w:rPr>
        <w:t>”</w:t>
      </w:r>
      <w:r>
        <w:rPr>
          <w:spacing w:val="3"/>
        </w:rPr>
        <w:t>为牵引，一体推进</w:t>
      </w:r>
      <w:r>
        <w:rPr>
          <w:rFonts w:ascii="Times New Roman" w:hAnsi="Times New Roman" w:eastAsia="Times New Roman" w:cs="Times New Roman"/>
          <w:spacing w:val="3"/>
        </w:rPr>
        <w:t>“</w:t>
      </w:r>
      <w:r>
        <w:rPr>
          <w:spacing w:val="3"/>
        </w:rPr>
        <w:t>强城</w:t>
      </w:r>
      <w:r>
        <w:rPr>
          <w:rFonts w:ascii="Times New Roman" w:hAnsi="Times New Roman" w:eastAsia="Times New Roman" w:cs="Times New Roman"/>
          <w:spacing w:val="3"/>
        </w:rPr>
        <w:t>”“</w:t>
      </w:r>
      <w:r>
        <w:rPr>
          <w:spacing w:val="3"/>
        </w:rPr>
        <w:t>兴</w:t>
      </w:r>
      <w:r>
        <w:rPr>
          <w:spacing w:val="2"/>
        </w:rPr>
        <w:t>村</w:t>
      </w:r>
      <w:r>
        <w:rPr>
          <w:rFonts w:ascii="Times New Roman" w:hAnsi="Times New Roman" w:eastAsia="Times New Roman" w:cs="Times New Roman"/>
          <w:spacing w:val="2"/>
        </w:rPr>
        <w:t>”“</w:t>
      </w:r>
      <w:r>
        <w:rPr>
          <w:spacing w:val="2"/>
        </w:rPr>
        <w:t>融合</w:t>
      </w:r>
      <w:r>
        <w:rPr>
          <w:rFonts w:ascii="Times New Roman" w:hAnsi="Times New Roman" w:eastAsia="Times New Roman" w:cs="Times New Roman"/>
          <w:spacing w:val="2"/>
        </w:rPr>
        <w:t>”</w:t>
      </w:r>
      <w:r>
        <w:rPr>
          <w:spacing w:val="2"/>
        </w:rPr>
        <w:t>，</w:t>
      </w:r>
      <w:r>
        <w:rPr>
          <w:spacing w:val="8"/>
        </w:rPr>
        <w:t>打造城乡一体融合高质量发展的样板</w:t>
      </w:r>
    </w:p>
    <w:p w14:paraId="7587A6B1">
      <w:pPr>
        <w:pStyle w:val="2"/>
        <w:spacing w:before="6" w:line="333" w:lineRule="auto"/>
        <w:ind w:left="6" w:right="22" w:firstLine="643"/>
      </w:pPr>
      <w:r>
        <w:rPr>
          <w:spacing w:val="17"/>
        </w:rPr>
        <w:t>深入实施以</w:t>
      </w:r>
      <w:r>
        <w:rPr>
          <w:rFonts w:ascii="Times New Roman" w:hAnsi="Times New Roman" w:eastAsia="Times New Roman" w:cs="Times New Roman"/>
          <w:spacing w:val="17"/>
        </w:rPr>
        <w:t>“</w:t>
      </w:r>
      <w:r>
        <w:rPr>
          <w:spacing w:val="17"/>
        </w:rPr>
        <w:t>千万工程</w:t>
      </w:r>
      <w:r>
        <w:rPr>
          <w:rFonts w:ascii="Times New Roman" w:hAnsi="Times New Roman" w:eastAsia="Times New Roman" w:cs="Times New Roman"/>
          <w:spacing w:val="17"/>
        </w:rPr>
        <w:t>”</w:t>
      </w:r>
      <w:r>
        <w:rPr>
          <w:spacing w:val="17"/>
        </w:rPr>
        <w:t>牵引城乡融合发展缩小</w:t>
      </w:r>
      <w:r>
        <w:rPr>
          <w:rFonts w:ascii="Times New Roman" w:hAnsi="Times New Roman" w:eastAsia="Times New Roman" w:cs="Times New Roman"/>
          <w:spacing w:val="17"/>
        </w:rPr>
        <w:t>“</w:t>
      </w:r>
      <w:r>
        <w:rPr>
          <w:spacing w:val="17"/>
        </w:rPr>
        <w:t>三大差距</w:t>
      </w:r>
      <w:r>
        <w:rPr>
          <w:rFonts w:ascii="Times New Roman" w:hAnsi="Times New Roman" w:eastAsia="Times New Roman" w:cs="Times New Roman"/>
          <w:spacing w:val="17"/>
        </w:rPr>
        <w:t>”</w:t>
      </w:r>
      <w:r>
        <w:rPr>
          <w:spacing w:val="10"/>
        </w:rPr>
        <w:t>工程，</w:t>
      </w:r>
      <w:r>
        <w:rPr>
          <w:spacing w:val="-82"/>
        </w:rPr>
        <w:t xml:space="preserve"> </w:t>
      </w:r>
      <w:r>
        <w:rPr>
          <w:spacing w:val="10"/>
        </w:rPr>
        <w:t>以县域为重要单元，促进城乡规划、基础设施、基本公</w:t>
      </w:r>
      <w:r>
        <w:rPr>
          <w:spacing w:val="13"/>
        </w:rPr>
        <w:t>共服务、产业一体化发展和要素有序流动，</w:t>
      </w:r>
      <w:r>
        <w:rPr>
          <w:spacing w:val="12"/>
        </w:rPr>
        <w:t>加快农业农村现代</w:t>
      </w:r>
      <w:r>
        <w:rPr>
          <w:spacing w:val="8"/>
        </w:rPr>
        <w:t>化，扎实推进乡村全面振兴，推动城乡共同繁荣发展。</w:t>
      </w:r>
    </w:p>
    <w:p w14:paraId="2778AA3D">
      <w:pPr>
        <w:pStyle w:val="2"/>
        <w:spacing w:before="1" w:line="221" w:lineRule="auto"/>
        <w:ind w:left="637"/>
      </w:pPr>
      <w:r>
        <w:rPr>
          <w:rFonts w:ascii="Times New Roman" w:hAnsi="Times New Roman" w:eastAsia="Times New Roman" w:cs="Times New Roman"/>
          <w:spacing w:val="9"/>
        </w:rPr>
        <w:t>27.</w:t>
      </w:r>
      <w:r>
        <w:rPr>
          <w:spacing w:val="9"/>
        </w:rPr>
        <w:t>提升县城和中心镇综合承载能力。推进以县城为重要载</w:t>
      </w:r>
    </w:p>
    <w:p w14:paraId="07A1732B">
      <w:pPr>
        <w:spacing w:line="221" w:lineRule="auto"/>
        <w:sectPr>
          <w:footerReference r:id="rId61" w:type="default"/>
          <w:pgSz w:w="11906" w:h="16839"/>
          <w:pgMar w:top="1431" w:right="1497" w:bottom="1152" w:left="1596" w:header="0" w:footer="987" w:gutter="0"/>
          <w:pgNumType w:fmt="decimal"/>
          <w:cols w:space="720" w:num="1"/>
        </w:sectPr>
      </w:pPr>
    </w:p>
    <w:p w14:paraId="24ABE6E6">
      <w:pPr>
        <w:spacing w:line="313" w:lineRule="auto"/>
        <w:rPr>
          <w:rFonts w:ascii="Arial"/>
          <w:sz w:val="21"/>
        </w:rPr>
      </w:pPr>
    </w:p>
    <w:p w14:paraId="0E676C53">
      <w:pPr>
        <w:spacing w:line="314" w:lineRule="auto"/>
        <w:rPr>
          <w:rFonts w:ascii="Arial"/>
          <w:sz w:val="21"/>
        </w:rPr>
      </w:pPr>
    </w:p>
    <w:p w14:paraId="278E2D78">
      <w:pPr>
        <w:pStyle w:val="2"/>
        <w:spacing w:before="101" w:line="333" w:lineRule="auto"/>
        <w:ind w:left="6" w:hanging="7"/>
        <w:jc w:val="both"/>
      </w:pPr>
      <w:r>
        <w:rPr>
          <w:spacing w:val="13"/>
        </w:rPr>
        <w:t>体的新型城镇化，深化县城产业平台集聚能力、基础设施支撑</w:t>
      </w:r>
      <w:r>
        <w:rPr>
          <w:spacing w:val="-5"/>
        </w:rPr>
        <w:t>能力、公共服务保障能力、生态环境承载能力四大提升行动。</w:t>
      </w:r>
      <w:r>
        <w:rPr>
          <w:rFonts w:ascii="Times New Roman" w:hAnsi="Times New Roman" w:eastAsia="Times New Roman" w:cs="Times New Roman"/>
          <w:spacing w:val="-5"/>
        </w:rPr>
        <w:t>“</w:t>
      </w:r>
      <w:r>
        <w:rPr>
          <w:rFonts w:ascii="Times New Roman" w:hAnsi="Times New Roman" w:eastAsia="Times New Roman" w:cs="Times New Roman"/>
          <w:spacing w:val="-33"/>
        </w:rPr>
        <w:t xml:space="preserve"> </w:t>
      </w:r>
      <w:r>
        <w:rPr>
          <w:spacing w:val="-5"/>
        </w:rPr>
        <w:t>一</w:t>
      </w:r>
      <w:r>
        <w:rPr>
          <w:spacing w:val="7"/>
        </w:rPr>
        <w:t>县一业</w:t>
      </w:r>
      <w:r>
        <w:rPr>
          <w:rFonts w:ascii="Times New Roman" w:hAnsi="Times New Roman" w:eastAsia="Times New Roman" w:cs="Times New Roman"/>
          <w:spacing w:val="7"/>
        </w:rPr>
        <w:t>”</w:t>
      </w:r>
      <w:r>
        <w:rPr>
          <w:spacing w:val="7"/>
        </w:rPr>
        <w:t>构建更高水平的县域特色产业集群，推进县域经济提升</w:t>
      </w:r>
      <w:r>
        <w:rPr>
          <w:spacing w:val="13"/>
        </w:rPr>
        <w:t>发展。全面推进现代化美丽城镇建设，深入实施省级</w:t>
      </w:r>
      <w:r>
        <w:rPr>
          <w:spacing w:val="12"/>
        </w:rPr>
        <w:t>中心镇培</w:t>
      </w:r>
      <w:r>
        <w:rPr>
          <w:spacing w:val="5"/>
        </w:rPr>
        <w:t>育行动，</w:t>
      </w:r>
      <w:r>
        <w:rPr>
          <w:rFonts w:ascii="Times New Roman" w:hAnsi="Times New Roman" w:eastAsia="Times New Roman" w:cs="Times New Roman"/>
          <w:spacing w:val="5"/>
        </w:rPr>
        <w:t>“</w:t>
      </w:r>
      <w:r>
        <w:rPr>
          <w:rFonts w:ascii="Times New Roman" w:hAnsi="Times New Roman" w:eastAsia="Times New Roman" w:cs="Times New Roman"/>
          <w:spacing w:val="-45"/>
        </w:rPr>
        <w:t xml:space="preserve"> </w:t>
      </w:r>
      <w:r>
        <w:rPr>
          <w:spacing w:val="5"/>
        </w:rPr>
        <w:t>一镇一策</w:t>
      </w:r>
      <w:r>
        <w:rPr>
          <w:rFonts w:ascii="Times New Roman" w:hAnsi="Times New Roman" w:eastAsia="Times New Roman" w:cs="Times New Roman"/>
          <w:spacing w:val="5"/>
        </w:rPr>
        <w:t>”</w:t>
      </w:r>
      <w:r>
        <w:rPr>
          <w:spacing w:val="5"/>
        </w:rPr>
        <w:t>打造一批农业大镇、工业</w:t>
      </w:r>
      <w:r>
        <w:rPr>
          <w:spacing w:val="4"/>
        </w:rPr>
        <w:t>重镇、商贸强镇、</w:t>
      </w:r>
      <w:r>
        <w:rPr>
          <w:spacing w:val="13"/>
        </w:rPr>
        <w:t>文旅名镇，推动有条件的中心镇建设县域副中心，探</w:t>
      </w:r>
      <w:r>
        <w:rPr>
          <w:spacing w:val="12"/>
        </w:rPr>
        <w:t>索特大镇</w:t>
      </w:r>
      <w:r>
        <w:rPr>
          <w:spacing w:val="7"/>
        </w:rPr>
        <w:t>新一轮强镇扩权改革。</w:t>
      </w:r>
    </w:p>
    <w:p w14:paraId="2EE5FAAA">
      <w:pPr>
        <w:pStyle w:val="2"/>
        <w:spacing w:before="9" w:line="322" w:lineRule="auto"/>
        <w:ind w:left="4" w:right="13" w:firstLine="637"/>
      </w:pPr>
      <w:r>
        <w:rPr>
          <w:rFonts w:ascii="Times New Roman" w:hAnsi="Times New Roman" w:eastAsia="Times New Roman" w:cs="Times New Roman"/>
          <w:spacing w:val="9"/>
        </w:rPr>
        <w:t>28.</w:t>
      </w:r>
      <w:r>
        <w:rPr>
          <w:spacing w:val="9"/>
        </w:rPr>
        <w:t>深化高效生态农业强省建设。坚决落实粮食安全党政同</w:t>
      </w:r>
      <w:r>
        <w:rPr>
          <w:spacing w:val="13"/>
        </w:rPr>
        <w:t>责，做好粮食和重要农产品稳产保供，加快构建多元化食物供给体系。深化科技强农机械强农行动，统筹发展科技农业、绿</w:t>
      </w:r>
      <w:r>
        <w:rPr>
          <w:spacing w:val="4"/>
        </w:rPr>
        <w:t>色农业、质量农业、品牌农业，提档建设现代化农事服务中心，</w:t>
      </w:r>
      <w:r>
        <w:rPr>
          <w:spacing w:val="13"/>
        </w:rPr>
        <w:t>培育发展农业新质生产力。提升建设现代农业园区，打造高能级农业产业平台。大力发展林下经济，壮大林业产业。稳定土地承包关系，稳步推进农村土地第二轮承包到期后再延长三十年试点。发展农业适度规模经营，提高新型农业经营主体发展</w:t>
      </w:r>
      <w:r>
        <w:rPr>
          <w:spacing w:val="14"/>
        </w:rPr>
        <w:t>质量，深化农村生产、信用、供销</w:t>
      </w:r>
      <w:r>
        <w:rPr>
          <w:rFonts w:ascii="Times New Roman" w:hAnsi="Times New Roman" w:eastAsia="Times New Roman" w:cs="Times New Roman"/>
          <w:spacing w:val="14"/>
        </w:rPr>
        <w:t>“</w:t>
      </w:r>
      <w:r>
        <w:rPr>
          <w:spacing w:val="14"/>
        </w:rPr>
        <w:t>三位一体</w:t>
      </w:r>
      <w:r>
        <w:rPr>
          <w:rFonts w:ascii="Times New Roman" w:hAnsi="Times New Roman" w:eastAsia="Times New Roman" w:cs="Times New Roman"/>
          <w:spacing w:val="13"/>
        </w:rPr>
        <w:t>”</w:t>
      </w:r>
      <w:r>
        <w:rPr>
          <w:spacing w:val="13"/>
        </w:rPr>
        <w:t>改革，健全农业</w:t>
      </w:r>
      <w:r>
        <w:rPr>
          <w:spacing w:val="7"/>
        </w:rPr>
        <w:t>社会化服务体系。</w:t>
      </w:r>
    </w:p>
    <w:p w14:paraId="46CCEB93">
      <w:pPr>
        <w:pStyle w:val="2"/>
        <w:spacing w:before="185" w:line="315" w:lineRule="auto"/>
        <w:ind w:left="6" w:firstLine="636"/>
      </w:pPr>
      <w:r>
        <w:rPr>
          <w:rFonts w:ascii="Times New Roman" w:hAnsi="Times New Roman" w:eastAsia="Times New Roman" w:cs="Times New Roman"/>
          <w:spacing w:val="11"/>
        </w:rPr>
        <w:t>29.</w:t>
      </w:r>
      <w:r>
        <w:rPr>
          <w:spacing w:val="11"/>
        </w:rPr>
        <w:t>千方百计促进农民增收。完善强农惠</w:t>
      </w:r>
      <w:r>
        <w:rPr>
          <w:spacing w:val="10"/>
        </w:rPr>
        <w:t>农富农支持政策，</w:t>
      </w:r>
      <w:r>
        <w:rPr>
          <w:spacing w:val="13"/>
        </w:rPr>
        <w:t>鼓励农民多渠道自主创业和灵活就业，完善联农带农机</w:t>
      </w:r>
      <w:r>
        <w:rPr>
          <w:spacing w:val="12"/>
        </w:rPr>
        <w:t>制，高</w:t>
      </w:r>
      <w:r>
        <w:rPr>
          <w:spacing w:val="6"/>
        </w:rPr>
        <w:t>水平实现</w:t>
      </w:r>
      <w:r>
        <w:rPr>
          <w:rFonts w:ascii="Times New Roman" w:hAnsi="Times New Roman" w:eastAsia="Times New Roman" w:cs="Times New Roman"/>
          <w:spacing w:val="6"/>
        </w:rPr>
        <w:t>“</w:t>
      </w:r>
      <w:r>
        <w:rPr>
          <w:spacing w:val="6"/>
        </w:rPr>
        <w:t>人人有事做、家家有收入</w:t>
      </w:r>
      <w:r>
        <w:rPr>
          <w:rFonts w:ascii="Times New Roman" w:hAnsi="Times New Roman" w:eastAsia="Times New Roman" w:cs="Times New Roman"/>
          <w:spacing w:val="6"/>
        </w:rPr>
        <w:t>”</w:t>
      </w:r>
      <w:r>
        <w:rPr>
          <w:spacing w:val="6"/>
        </w:rPr>
        <w:t>。深化兴村富民集成</w:t>
      </w:r>
      <w:r>
        <w:rPr>
          <w:spacing w:val="5"/>
        </w:rPr>
        <w:t>改革、</w:t>
      </w:r>
      <w:r>
        <w:rPr>
          <w:spacing w:val="14"/>
        </w:rPr>
        <w:t>集体林权制度改革，加强党建引领</w:t>
      </w:r>
      <w:r>
        <w:rPr>
          <w:rFonts w:ascii="Times New Roman" w:hAnsi="Times New Roman" w:eastAsia="Times New Roman" w:cs="Times New Roman"/>
          <w:spacing w:val="14"/>
        </w:rPr>
        <w:t>“</w:t>
      </w:r>
      <w:r>
        <w:rPr>
          <w:spacing w:val="14"/>
        </w:rPr>
        <w:t>共富工</w:t>
      </w:r>
      <w:r>
        <w:rPr>
          <w:spacing w:val="13"/>
        </w:rPr>
        <w:t>坊</w:t>
      </w:r>
      <w:r>
        <w:rPr>
          <w:rFonts w:ascii="Times New Roman" w:hAnsi="Times New Roman" w:eastAsia="Times New Roman" w:cs="Times New Roman"/>
          <w:spacing w:val="13"/>
        </w:rPr>
        <w:t>”</w:t>
      </w:r>
      <w:r>
        <w:rPr>
          <w:spacing w:val="13"/>
        </w:rPr>
        <w:t>建设，健全农村产权交易体系，发展壮大新型农村集体经济。健全低收</w:t>
      </w:r>
      <w:r>
        <w:rPr>
          <w:spacing w:val="12"/>
        </w:rPr>
        <w:t>入农户</w:t>
      </w:r>
      <w:r>
        <w:rPr>
          <w:spacing w:val="8"/>
        </w:rPr>
        <w:t>分层分类帮扶机制，加强</w:t>
      </w:r>
      <w:r>
        <w:rPr>
          <w:rFonts w:ascii="Times New Roman" w:hAnsi="Times New Roman" w:eastAsia="Times New Roman" w:cs="Times New Roman"/>
          <w:spacing w:val="8"/>
        </w:rPr>
        <w:t>“</w:t>
      </w:r>
      <w:r>
        <w:rPr>
          <w:spacing w:val="8"/>
        </w:rPr>
        <w:t>一户一策</w:t>
      </w:r>
      <w:r>
        <w:rPr>
          <w:rFonts w:ascii="Times New Roman" w:hAnsi="Times New Roman" w:eastAsia="Times New Roman" w:cs="Times New Roman"/>
          <w:spacing w:val="8"/>
        </w:rPr>
        <w:t>”</w:t>
      </w:r>
      <w:r>
        <w:rPr>
          <w:spacing w:val="8"/>
        </w:rPr>
        <w:t>精准帮扶。</w:t>
      </w:r>
    </w:p>
    <w:p w14:paraId="45064C20">
      <w:pPr>
        <w:spacing w:line="315" w:lineRule="auto"/>
        <w:sectPr>
          <w:footerReference r:id="rId62" w:type="default"/>
          <w:pgSz w:w="11906" w:h="16839"/>
          <w:pgMar w:top="1431" w:right="1491" w:bottom="1152" w:left="1591" w:header="0" w:footer="987" w:gutter="0"/>
          <w:pgNumType w:fmt="decimal"/>
          <w:cols w:space="720" w:num="1"/>
        </w:sectPr>
      </w:pPr>
    </w:p>
    <w:p w14:paraId="4D1487B9">
      <w:pPr>
        <w:spacing w:line="310" w:lineRule="auto"/>
        <w:rPr>
          <w:rFonts w:ascii="Arial"/>
          <w:sz w:val="21"/>
        </w:rPr>
      </w:pPr>
    </w:p>
    <w:p w14:paraId="5CF1C508">
      <w:pPr>
        <w:spacing w:line="311" w:lineRule="auto"/>
        <w:rPr>
          <w:rFonts w:ascii="Arial"/>
          <w:sz w:val="21"/>
        </w:rPr>
      </w:pPr>
    </w:p>
    <w:p w14:paraId="7FF44762">
      <w:pPr>
        <w:pStyle w:val="2"/>
        <w:spacing w:before="101" w:line="318" w:lineRule="auto"/>
        <w:ind w:left="5" w:right="83" w:firstLine="641"/>
      </w:pPr>
      <w:r>
        <w:rPr>
          <w:rFonts w:ascii="Times New Roman" w:hAnsi="Times New Roman" w:eastAsia="Times New Roman" w:cs="Times New Roman"/>
          <w:spacing w:val="6"/>
        </w:rPr>
        <w:t>30.</w:t>
      </w:r>
      <w:r>
        <w:rPr>
          <w:spacing w:val="6"/>
        </w:rPr>
        <w:t>全域建设诗画浙江和美乡村。</w:t>
      </w:r>
      <w:r>
        <w:rPr>
          <w:spacing w:val="-69"/>
        </w:rPr>
        <w:t xml:space="preserve"> </w:t>
      </w:r>
      <w:r>
        <w:rPr>
          <w:spacing w:val="6"/>
        </w:rPr>
        <w:t>因地制宜完善乡村建设实</w:t>
      </w:r>
      <w:r>
        <w:rPr>
          <w:spacing w:val="13"/>
        </w:rPr>
        <w:t>施机制，强化乡村规划引领，统筹优化村镇布局，发</w:t>
      </w:r>
      <w:r>
        <w:rPr>
          <w:spacing w:val="12"/>
        </w:rPr>
        <w:t>展乡村特</w:t>
      </w:r>
      <w:r>
        <w:rPr>
          <w:spacing w:val="13"/>
        </w:rPr>
        <w:t>色产业，持续提升乡村风貌，推进人文乡村建设，深</w:t>
      </w:r>
      <w:r>
        <w:rPr>
          <w:spacing w:val="12"/>
        </w:rPr>
        <w:t>化乡村治</w:t>
      </w:r>
      <w:r>
        <w:rPr>
          <w:spacing w:val="7"/>
        </w:rPr>
        <w:t>理，实现美丽生态、美丽经济、美好生活有机融合。推动</w:t>
      </w:r>
      <w:r>
        <w:rPr>
          <w:rFonts w:ascii="Times New Roman" w:hAnsi="Times New Roman" w:eastAsia="Times New Roman" w:cs="Times New Roman"/>
          <w:spacing w:val="7"/>
        </w:rPr>
        <w:t>“</w:t>
      </w:r>
      <w:r>
        <w:rPr>
          <w:spacing w:val="7"/>
        </w:rPr>
        <w:t>土特产富</w:t>
      </w:r>
      <w:r>
        <w:rPr>
          <w:rFonts w:ascii="Times New Roman" w:hAnsi="Times New Roman" w:eastAsia="Times New Roman" w:cs="Times New Roman"/>
          <w:spacing w:val="7"/>
        </w:rPr>
        <w:t>”</w:t>
      </w:r>
      <w:r>
        <w:rPr>
          <w:spacing w:val="7"/>
        </w:rPr>
        <w:t>全链发展，促进农村一二三产业深度融合。分类有序、片</w:t>
      </w:r>
      <w:r>
        <w:rPr>
          <w:spacing w:val="13"/>
        </w:rPr>
        <w:t>区化推进乡村振兴，创新乡村运营模式，深入推进乡</w:t>
      </w:r>
      <w:r>
        <w:rPr>
          <w:spacing w:val="12"/>
        </w:rPr>
        <w:t>村片区组</w:t>
      </w:r>
      <w:r>
        <w:rPr>
          <w:spacing w:val="4"/>
        </w:rPr>
        <w:t>团发展。</w:t>
      </w:r>
    </w:p>
    <w:p w14:paraId="6F8EFEFA">
      <w:pPr>
        <w:pStyle w:val="2"/>
        <w:spacing w:before="185" w:line="326" w:lineRule="auto"/>
        <w:ind w:firstLine="646"/>
      </w:pPr>
      <w:r>
        <w:rPr>
          <w:rFonts w:ascii="Times New Roman" w:hAnsi="Times New Roman" w:eastAsia="Times New Roman" w:cs="Times New Roman"/>
          <w:spacing w:val="9"/>
        </w:rPr>
        <w:t>31.</w:t>
      </w:r>
      <w:r>
        <w:rPr>
          <w:spacing w:val="9"/>
        </w:rPr>
        <w:t>全面提升城乡一体融合发展水平。开展城乡一体融合高</w:t>
      </w:r>
      <w:r>
        <w:rPr>
          <w:spacing w:val="11"/>
        </w:rPr>
        <w:t>质量发展指数监测。</w:t>
      </w:r>
      <w:r>
        <w:rPr>
          <w:spacing w:val="-68"/>
        </w:rPr>
        <w:t xml:space="preserve"> </w:t>
      </w:r>
      <w:r>
        <w:rPr>
          <w:spacing w:val="11"/>
        </w:rPr>
        <w:t>因地制宜建设</w:t>
      </w:r>
      <w:r>
        <w:rPr>
          <w:rFonts w:ascii="Times New Roman" w:hAnsi="Times New Roman" w:eastAsia="Times New Roman" w:cs="Times New Roman"/>
          <w:spacing w:val="11"/>
        </w:rPr>
        <w:t>“</w:t>
      </w:r>
      <w:r>
        <w:rPr>
          <w:spacing w:val="11"/>
        </w:rPr>
        <w:t>县城</w:t>
      </w:r>
      <w:r>
        <w:rPr>
          <w:rFonts w:ascii="Times New Roman" w:hAnsi="Times New Roman" w:eastAsia="Times New Roman" w:cs="Times New Roman"/>
          <w:spacing w:val="11"/>
        </w:rPr>
        <w:t>—</w:t>
      </w:r>
      <w:r>
        <w:rPr>
          <w:spacing w:val="11"/>
        </w:rPr>
        <w:t>中</w:t>
      </w:r>
      <w:r>
        <w:rPr>
          <w:spacing w:val="10"/>
        </w:rPr>
        <w:t>心镇</w:t>
      </w:r>
      <w:r>
        <w:rPr>
          <w:rFonts w:ascii="Times New Roman" w:hAnsi="Times New Roman" w:eastAsia="Times New Roman" w:cs="Times New Roman"/>
          <w:spacing w:val="10"/>
        </w:rPr>
        <w:t>—</w:t>
      </w:r>
      <w:r>
        <w:rPr>
          <w:spacing w:val="10"/>
        </w:rPr>
        <w:t>重点村</w:t>
      </w:r>
      <w:r>
        <w:rPr>
          <w:rFonts w:ascii="Times New Roman" w:hAnsi="Times New Roman" w:eastAsia="Times New Roman" w:cs="Times New Roman"/>
          <w:spacing w:val="10"/>
        </w:rPr>
        <w:t>”</w:t>
      </w:r>
      <w:r>
        <w:rPr>
          <w:spacing w:val="10"/>
        </w:rPr>
        <w:t>发</w:t>
      </w:r>
      <w:r>
        <w:rPr>
          <w:spacing w:val="4"/>
        </w:rPr>
        <w:t>展轴，加大</w:t>
      </w:r>
      <w:r>
        <w:rPr>
          <w:rFonts w:ascii="Times New Roman" w:hAnsi="Times New Roman" w:eastAsia="Times New Roman" w:cs="Times New Roman"/>
          <w:spacing w:val="4"/>
        </w:rPr>
        <w:t>“</w:t>
      </w:r>
      <w:r>
        <w:rPr>
          <w:spacing w:val="4"/>
        </w:rPr>
        <w:t>相对薄弱乡镇</w:t>
      </w:r>
      <w:r>
        <w:rPr>
          <w:rFonts w:ascii="Times New Roman" w:hAnsi="Times New Roman" w:eastAsia="Times New Roman" w:cs="Times New Roman"/>
          <w:spacing w:val="4"/>
        </w:rPr>
        <w:t>”“</w:t>
      </w:r>
      <w:r>
        <w:rPr>
          <w:spacing w:val="4"/>
        </w:rPr>
        <w:t>相对薄弱村</w:t>
      </w:r>
      <w:r>
        <w:rPr>
          <w:rFonts w:ascii="Times New Roman" w:hAnsi="Times New Roman" w:eastAsia="Times New Roman" w:cs="Times New Roman"/>
          <w:spacing w:val="4"/>
        </w:rPr>
        <w:t>”</w:t>
      </w:r>
      <w:r>
        <w:rPr>
          <w:spacing w:val="4"/>
        </w:rPr>
        <w:t>结对帮扶</w:t>
      </w:r>
      <w:r>
        <w:rPr>
          <w:spacing w:val="3"/>
        </w:rPr>
        <w:t>力度。深入实</w:t>
      </w:r>
      <w:r>
        <w:rPr>
          <w:spacing w:val="13"/>
        </w:rPr>
        <w:t>施城乡融合体制机制改革，促进城乡要素双向流动，科学有序推进农业转移人口市民化，完善由常住地登记户口提供基本公共服务制度，支持青年入乡发展，完善农村工作指导员、科技特派员制度。构建统一的国土空间规划体系，严格落实耕地保</w:t>
      </w:r>
      <w:r>
        <w:rPr>
          <w:spacing w:val="8"/>
        </w:rPr>
        <w:t>护制度，深入实施土地综合整治（</w:t>
      </w:r>
      <w:r>
        <w:rPr>
          <w:spacing w:val="-77"/>
        </w:rPr>
        <w:t xml:space="preserve"> </w:t>
      </w:r>
      <w:r>
        <w:rPr>
          <w:spacing w:val="8"/>
        </w:rPr>
        <w:t>多田套合工程</w:t>
      </w:r>
      <w:r>
        <w:rPr>
          <w:spacing w:val="37"/>
        </w:rPr>
        <w:t>），</w:t>
      </w:r>
      <w:r>
        <w:rPr>
          <w:spacing w:val="8"/>
        </w:rPr>
        <w:t>统筹农用</w:t>
      </w:r>
      <w:r>
        <w:rPr>
          <w:spacing w:val="13"/>
        </w:rPr>
        <w:t>地布局优化，协同推进县域国土空间治理。探索建设用地总量按规划期管控模式，实行统筹存量和增量综合供地。健全城乡基础设施一体化规划建设管护体系，实施新一轮农村公路提升行动，加快全域幸福河湖建设。高质量推动基本公共服务一体</w:t>
      </w:r>
      <w:r>
        <w:rPr>
          <w:spacing w:val="4"/>
        </w:rPr>
        <w:t>化，积极推广城乡中小学布局优化、巡回诊疗模式等经验做法，</w:t>
      </w:r>
      <w:r>
        <w:rPr>
          <w:spacing w:val="13"/>
        </w:rPr>
        <w:t>完善中小学教职工编制</w:t>
      </w:r>
      <w:r>
        <w:rPr>
          <w:rFonts w:ascii="Times New Roman" w:hAnsi="Times New Roman" w:eastAsia="Times New Roman" w:cs="Times New Roman"/>
          <w:spacing w:val="13"/>
        </w:rPr>
        <w:t>“</w:t>
      </w:r>
      <w:r>
        <w:rPr>
          <w:spacing w:val="13"/>
        </w:rPr>
        <w:t>市管县用</w:t>
      </w:r>
      <w:r>
        <w:rPr>
          <w:rFonts w:ascii="Times New Roman" w:hAnsi="Times New Roman" w:eastAsia="Times New Roman" w:cs="Times New Roman"/>
          <w:spacing w:val="13"/>
        </w:rPr>
        <w:t>”</w:t>
      </w:r>
      <w:r>
        <w:rPr>
          <w:rFonts w:ascii="Times New Roman" w:hAnsi="Times New Roman" w:eastAsia="Times New Roman" w:cs="Times New Roman"/>
          <w:spacing w:val="-32"/>
        </w:rPr>
        <w:t xml:space="preserve"> </w:t>
      </w:r>
      <w:r>
        <w:rPr>
          <w:spacing w:val="13"/>
        </w:rPr>
        <w:t>、</w:t>
      </w:r>
      <w:r>
        <w:rPr>
          <w:spacing w:val="-84"/>
        </w:rPr>
        <w:t xml:space="preserve"> </w:t>
      </w:r>
      <w:r>
        <w:rPr>
          <w:spacing w:val="13"/>
        </w:rPr>
        <w:t>医疗卫生人员</w:t>
      </w:r>
      <w:r>
        <w:rPr>
          <w:rFonts w:ascii="Times New Roman" w:hAnsi="Times New Roman" w:eastAsia="Times New Roman" w:cs="Times New Roman"/>
          <w:spacing w:val="13"/>
        </w:rPr>
        <w:t>“</w:t>
      </w:r>
      <w:r>
        <w:rPr>
          <w:spacing w:val="13"/>
        </w:rPr>
        <w:t>省编</w:t>
      </w:r>
      <w:r>
        <w:rPr>
          <w:spacing w:val="12"/>
        </w:rPr>
        <w:t>市用</w:t>
      </w:r>
      <w:r>
        <w:rPr>
          <w:rFonts w:ascii="Times New Roman" w:hAnsi="Times New Roman" w:eastAsia="Times New Roman" w:cs="Times New Roman"/>
          <w:spacing w:val="12"/>
        </w:rPr>
        <w:t>”</w:t>
      </w:r>
      <w:r>
        <w:rPr>
          <w:spacing w:val="3"/>
        </w:rPr>
        <w:t>机制。</w:t>
      </w:r>
    </w:p>
    <w:p w14:paraId="2E430269">
      <w:pPr>
        <w:pStyle w:val="2"/>
        <w:spacing w:before="190" w:line="222" w:lineRule="auto"/>
        <w:ind w:left="652"/>
      </w:pPr>
      <w:r>
        <w:rPr>
          <w:spacing w:val="9"/>
        </w:rPr>
        <w:t>八、深化文化建设</w:t>
      </w:r>
      <w:r>
        <w:rPr>
          <w:rFonts w:ascii="Times New Roman" w:hAnsi="Times New Roman" w:eastAsia="Times New Roman" w:cs="Times New Roman"/>
          <w:spacing w:val="9"/>
        </w:rPr>
        <w:t>“</w:t>
      </w:r>
      <w:r>
        <w:rPr>
          <w:spacing w:val="9"/>
        </w:rPr>
        <w:t>八项工程</w:t>
      </w:r>
      <w:r>
        <w:rPr>
          <w:rFonts w:ascii="Times New Roman" w:hAnsi="Times New Roman" w:eastAsia="Times New Roman" w:cs="Times New Roman"/>
          <w:spacing w:val="9"/>
        </w:rPr>
        <w:t>”</w:t>
      </w:r>
      <w:r>
        <w:rPr>
          <w:spacing w:val="9"/>
        </w:rPr>
        <w:t>，加快建成</w:t>
      </w:r>
      <w:r>
        <w:rPr>
          <w:spacing w:val="8"/>
        </w:rPr>
        <w:t>高水平文化强省</w:t>
      </w:r>
    </w:p>
    <w:p w14:paraId="61F81EAA">
      <w:pPr>
        <w:spacing w:line="222" w:lineRule="auto"/>
        <w:sectPr>
          <w:footerReference r:id="rId63" w:type="default"/>
          <w:pgSz w:w="11906" w:h="16839"/>
          <w:pgMar w:top="1431" w:right="1504" w:bottom="1152" w:left="1593" w:header="0" w:footer="987" w:gutter="0"/>
          <w:pgNumType w:fmt="decimal"/>
          <w:cols w:space="720" w:num="1"/>
        </w:sectPr>
      </w:pPr>
    </w:p>
    <w:p w14:paraId="06C0C815">
      <w:pPr>
        <w:spacing w:line="310" w:lineRule="auto"/>
        <w:rPr>
          <w:rFonts w:ascii="Arial"/>
          <w:sz w:val="21"/>
        </w:rPr>
      </w:pPr>
    </w:p>
    <w:p w14:paraId="3A4E1E82">
      <w:pPr>
        <w:spacing w:line="310" w:lineRule="auto"/>
        <w:rPr>
          <w:rFonts w:ascii="Arial"/>
          <w:sz w:val="21"/>
        </w:rPr>
      </w:pPr>
    </w:p>
    <w:p w14:paraId="0ECB82CE">
      <w:pPr>
        <w:pStyle w:val="2"/>
        <w:spacing w:before="100" w:line="334" w:lineRule="auto"/>
        <w:ind w:left="11" w:firstLine="650"/>
        <w:jc w:val="both"/>
      </w:pPr>
      <w:r>
        <w:rPr>
          <w:spacing w:val="7"/>
        </w:rPr>
        <w:t>坚持马克思主义在意识形态领域的指导地位</w:t>
      </w:r>
      <w:r>
        <w:rPr>
          <w:spacing w:val="6"/>
        </w:rPr>
        <w:t>，统筹推进</w:t>
      </w:r>
      <w:r>
        <w:rPr>
          <w:rFonts w:ascii="Times New Roman" w:hAnsi="Times New Roman" w:eastAsia="Times New Roman" w:cs="Times New Roman"/>
          <w:spacing w:val="6"/>
        </w:rPr>
        <w:t>“</w:t>
      </w:r>
      <w:r>
        <w:rPr>
          <w:spacing w:val="6"/>
        </w:rPr>
        <w:t>文</w:t>
      </w:r>
      <w:r>
        <w:rPr>
          <w:spacing w:val="11"/>
        </w:rPr>
        <w:t>化</w:t>
      </w:r>
      <w:r>
        <w:rPr>
          <w:rFonts w:ascii="Times New Roman" w:hAnsi="Times New Roman" w:eastAsia="Times New Roman" w:cs="Times New Roman"/>
          <w:spacing w:val="11"/>
        </w:rPr>
        <w:t>+</w:t>
      </w:r>
      <w:r>
        <w:rPr>
          <w:spacing w:val="11"/>
        </w:rPr>
        <w:t>科技</w:t>
      </w:r>
      <w:r>
        <w:rPr>
          <w:rFonts w:ascii="Times New Roman" w:hAnsi="Times New Roman" w:eastAsia="Times New Roman" w:cs="Times New Roman"/>
          <w:spacing w:val="11"/>
        </w:rPr>
        <w:t>”“</w:t>
      </w:r>
      <w:r>
        <w:rPr>
          <w:spacing w:val="11"/>
        </w:rPr>
        <w:t>文化</w:t>
      </w:r>
      <w:r>
        <w:rPr>
          <w:rFonts w:ascii="Times New Roman" w:hAnsi="Times New Roman" w:eastAsia="Times New Roman" w:cs="Times New Roman"/>
          <w:spacing w:val="11"/>
        </w:rPr>
        <w:t>+</w:t>
      </w:r>
      <w:r>
        <w:rPr>
          <w:spacing w:val="11"/>
        </w:rPr>
        <w:t>旅游</w:t>
      </w:r>
      <w:r>
        <w:rPr>
          <w:rFonts w:ascii="Times New Roman" w:hAnsi="Times New Roman" w:eastAsia="Times New Roman" w:cs="Times New Roman"/>
          <w:spacing w:val="11"/>
        </w:rPr>
        <w:t>”“</w:t>
      </w:r>
      <w:r>
        <w:rPr>
          <w:spacing w:val="11"/>
        </w:rPr>
        <w:t>文化</w:t>
      </w:r>
      <w:r>
        <w:rPr>
          <w:rFonts w:ascii="Times New Roman" w:hAnsi="Times New Roman" w:eastAsia="Times New Roman" w:cs="Times New Roman"/>
          <w:spacing w:val="11"/>
        </w:rPr>
        <w:t>+</w:t>
      </w:r>
      <w:r>
        <w:rPr>
          <w:rFonts w:ascii="Times New Roman" w:hAnsi="Times New Roman" w:eastAsia="Times New Roman" w:cs="Times New Roman"/>
          <w:spacing w:val="-13"/>
        </w:rPr>
        <w:t xml:space="preserve"> </w:t>
      </w:r>
      <w:r>
        <w:rPr>
          <w:spacing w:val="11"/>
        </w:rPr>
        <w:t>民生</w:t>
      </w:r>
      <w:r>
        <w:rPr>
          <w:rFonts w:ascii="Times New Roman" w:hAnsi="Times New Roman" w:eastAsia="Times New Roman" w:cs="Times New Roman"/>
          <w:spacing w:val="11"/>
        </w:rPr>
        <w:t>”</w:t>
      </w:r>
      <w:r>
        <w:rPr>
          <w:spacing w:val="11"/>
        </w:rPr>
        <w:t>，激发文化创新创造活力，</w:t>
      </w:r>
      <w:r>
        <w:rPr>
          <w:spacing w:val="7"/>
        </w:rPr>
        <w:t>打造习近平新时代中国特色社会主义思想溯源铸魂传播新高地、</w:t>
      </w:r>
      <w:r>
        <w:rPr>
          <w:spacing w:val="13"/>
        </w:rPr>
        <w:t>中华优秀传统文化创造性转化创新性发展新</w:t>
      </w:r>
      <w:r>
        <w:rPr>
          <w:spacing w:val="12"/>
        </w:rPr>
        <w:t>高地、人文经济新</w:t>
      </w:r>
      <w:r>
        <w:rPr>
          <w:spacing w:val="8"/>
        </w:rPr>
        <w:t>高地、社会文明新高地、国际文化交流新高地。</w:t>
      </w:r>
    </w:p>
    <w:p w14:paraId="6F6DCEDE">
      <w:pPr>
        <w:pStyle w:val="2"/>
        <w:spacing w:before="3" w:line="323" w:lineRule="auto"/>
        <w:ind w:right="80" w:firstLine="648"/>
      </w:pPr>
      <w:r>
        <w:rPr>
          <w:rFonts w:ascii="Times New Roman" w:hAnsi="Times New Roman" w:eastAsia="Times New Roman" w:cs="Times New Roman"/>
          <w:spacing w:val="8"/>
        </w:rPr>
        <w:t>32.</w:t>
      </w:r>
      <w:r>
        <w:rPr>
          <w:rFonts w:ascii="Times New Roman" w:hAnsi="Times New Roman" w:eastAsia="Times New Roman" w:cs="Times New Roman"/>
          <w:spacing w:val="-46"/>
        </w:rPr>
        <w:t xml:space="preserve"> </w:t>
      </w:r>
      <w:r>
        <w:rPr>
          <w:spacing w:val="8"/>
        </w:rPr>
        <w:t>一体推进习近平新时代中国特色社会主义思想溯源铸魂</w:t>
      </w:r>
      <w:r>
        <w:rPr>
          <w:spacing w:val="5"/>
        </w:rPr>
        <w:t>传播。健全落实以学铸魂、</w:t>
      </w:r>
      <w:r>
        <w:rPr>
          <w:spacing w:val="-80"/>
        </w:rPr>
        <w:t xml:space="preserve"> </w:t>
      </w:r>
      <w:r>
        <w:rPr>
          <w:spacing w:val="5"/>
        </w:rPr>
        <w:t>以学增智、</w:t>
      </w:r>
      <w:r>
        <w:rPr>
          <w:spacing w:val="-80"/>
        </w:rPr>
        <w:t xml:space="preserve"> </w:t>
      </w:r>
      <w:r>
        <w:rPr>
          <w:spacing w:val="5"/>
        </w:rPr>
        <w:t>以学正风、</w:t>
      </w:r>
      <w:r>
        <w:rPr>
          <w:spacing w:val="-81"/>
        </w:rPr>
        <w:t xml:space="preserve"> </w:t>
      </w:r>
      <w:r>
        <w:rPr>
          <w:spacing w:val="4"/>
        </w:rPr>
        <w:t>以学促干长效机制。深化开展</w:t>
      </w:r>
      <w:r>
        <w:rPr>
          <w:rFonts w:ascii="Times New Roman" w:hAnsi="Times New Roman" w:eastAsia="Times New Roman" w:cs="Times New Roman"/>
          <w:spacing w:val="4"/>
        </w:rPr>
        <w:t>“</w:t>
      </w:r>
      <w:r>
        <w:rPr>
          <w:spacing w:val="4"/>
        </w:rPr>
        <w:t>循迹溯源</w:t>
      </w:r>
      <w:r>
        <w:rPr>
          <w:rFonts w:ascii="Times New Roman" w:hAnsi="Times New Roman" w:eastAsia="Times New Roman" w:cs="Times New Roman"/>
          <w:spacing w:val="4"/>
        </w:rPr>
        <w:t>”</w:t>
      </w:r>
      <w:r>
        <w:rPr>
          <w:spacing w:val="4"/>
        </w:rPr>
        <w:t>，深入推进</w:t>
      </w:r>
      <w:r>
        <w:rPr>
          <w:rFonts w:ascii="Times New Roman" w:hAnsi="Times New Roman" w:eastAsia="Times New Roman" w:cs="Times New Roman"/>
          <w:spacing w:val="4"/>
        </w:rPr>
        <w:t>“</w:t>
      </w:r>
      <w:r>
        <w:rPr>
          <w:spacing w:val="4"/>
        </w:rPr>
        <w:t>八八战略</w:t>
      </w:r>
      <w:r>
        <w:rPr>
          <w:rFonts w:ascii="Times New Roman" w:hAnsi="Times New Roman" w:eastAsia="Times New Roman" w:cs="Times New Roman"/>
          <w:spacing w:val="3"/>
        </w:rPr>
        <w:t>”</w:t>
      </w:r>
      <w:r>
        <w:rPr>
          <w:spacing w:val="3"/>
        </w:rPr>
        <w:t>体系化学理</w:t>
      </w:r>
      <w:r>
        <w:rPr>
          <w:spacing w:val="11"/>
        </w:rPr>
        <w:t>化研究阐释。健全落实</w:t>
      </w:r>
      <w:r>
        <w:rPr>
          <w:rFonts w:ascii="Times New Roman" w:hAnsi="Times New Roman" w:eastAsia="Times New Roman" w:cs="Times New Roman"/>
          <w:spacing w:val="11"/>
        </w:rPr>
        <w:t>“</w:t>
      </w:r>
      <w:r>
        <w:rPr>
          <w:spacing w:val="11"/>
        </w:rPr>
        <w:t>第一议题</w:t>
      </w:r>
      <w:r>
        <w:rPr>
          <w:rFonts w:ascii="Times New Roman" w:hAnsi="Times New Roman" w:eastAsia="Times New Roman" w:cs="Times New Roman"/>
          <w:spacing w:val="11"/>
        </w:rPr>
        <w:t>”</w:t>
      </w:r>
      <w:r>
        <w:rPr>
          <w:spacing w:val="11"/>
        </w:rPr>
        <w:t>制度、党委（</w:t>
      </w:r>
      <w:r>
        <w:rPr>
          <w:spacing w:val="-76"/>
        </w:rPr>
        <w:t xml:space="preserve"> </w:t>
      </w:r>
      <w:r>
        <w:rPr>
          <w:spacing w:val="11"/>
        </w:rPr>
        <w:t>党组）理论学</w:t>
      </w:r>
      <w:r>
        <w:rPr>
          <w:spacing w:val="13"/>
        </w:rPr>
        <w:t>习中心组学习制度、基层党组织理论学习制度，深入实施习近平新时代中国特色社会主义思想教育培训计划。健全党的创新</w:t>
      </w:r>
      <w:r>
        <w:rPr>
          <w:spacing w:val="15"/>
        </w:rPr>
        <w:t>理论研究传播体系，持续扩大</w:t>
      </w:r>
      <w:r>
        <w:rPr>
          <w:rFonts w:ascii="Times New Roman" w:hAnsi="Times New Roman" w:eastAsia="Times New Roman" w:cs="Times New Roman"/>
          <w:spacing w:val="15"/>
        </w:rPr>
        <w:t>“</w:t>
      </w:r>
      <w:r>
        <w:rPr>
          <w:spacing w:val="15"/>
        </w:rPr>
        <w:t>第一视点</w:t>
      </w:r>
      <w:r>
        <w:rPr>
          <w:rFonts w:ascii="Times New Roman" w:hAnsi="Times New Roman" w:eastAsia="Times New Roman" w:cs="Times New Roman"/>
          <w:spacing w:val="15"/>
        </w:rPr>
        <w:t>”</w:t>
      </w:r>
      <w:r>
        <w:rPr>
          <w:spacing w:val="15"/>
        </w:rPr>
        <w:t>品牌传播力影响力，</w:t>
      </w:r>
      <w:r>
        <w:rPr>
          <w:spacing w:val="10"/>
        </w:rPr>
        <w:t>深化</w:t>
      </w:r>
      <w:r>
        <w:rPr>
          <w:rFonts w:ascii="Times New Roman" w:hAnsi="Times New Roman" w:eastAsia="Times New Roman" w:cs="Times New Roman"/>
          <w:spacing w:val="10"/>
        </w:rPr>
        <w:t>“8090”</w:t>
      </w:r>
      <w:r>
        <w:rPr>
          <w:spacing w:val="10"/>
        </w:rPr>
        <w:t>和</w:t>
      </w:r>
      <w:r>
        <w:rPr>
          <w:rFonts w:ascii="Times New Roman" w:hAnsi="Times New Roman" w:eastAsia="Times New Roman" w:cs="Times New Roman"/>
          <w:spacing w:val="10"/>
        </w:rPr>
        <w:t xml:space="preserve">“00 </w:t>
      </w:r>
      <w:r>
        <w:rPr>
          <w:spacing w:val="10"/>
        </w:rPr>
        <w:t>后</w:t>
      </w:r>
      <w:r>
        <w:rPr>
          <w:rFonts w:ascii="Times New Roman" w:hAnsi="Times New Roman" w:eastAsia="Times New Roman" w:cs="Times New Roman"/>
          <w:spacing w:val="10"/>
        </w:rPr>
        <w:t>”</w:t>
      </w:r>
      <w:r>
        <w:rPr>
          <w:spacing w:val="10"/>
        </w:rPr>
        <w:t>青年理论宣讲，推动习近平新时代中国特</w:t>
      </w:r>
      <w:r>
        <w:rPr>
          <w:spacing w:val="11"/>
        </w:rPr>
        <w:t>色社会主义思想及浙江实践对外宣介。</w:t>
      </w:r>
      <w:r>
        <w:rPr>
          <w:spacing w:val="-92"/>
        </w:rPr>
        <w:t xml:space="preserve"> </w:t>
      </w:r>
      <w:r>
        <w:rPr>
          <w:spacing w:val="11"/>
        </w:rPr>
        <w:t>完善社会</w:t>
      </w:r>
      <w:r>
        <w:rPr>
          <w:spacing w:val="10"/>
        </w:rPr>
        <w:t>主义核心价值</w:t>
      </w:r>
      <w:r>
        <w:rPr>
          <w:spacing w:val="4"/>
        </w:rPr>
        <w:t>观践行体系，大力弘扬伟大建党精神、红船精神以及浙江精神，</w:t>
      </w:r>
      <w:r>
        <w:rPr>
          <w:spacing w:val="9"/>
        </w:rPr>
        <w:t>巩固壮大主流价值、主流舆论、主流文化。</w:t>
      </w:r>
    </w:p>
    <w:p w14:paraId="32B9E671">
      <w:pPr>
        <w:pStyle w:val="2"/>
        <w:spacing w:before="183" w:line="318" w:lineRule="auto"/>
        <w:ind w:right="80" w:firstLine="648"/>
      </w:pPr>
      <w:r>
        <w:rPr>
          <w:rFonts w:ascii="Times New Roman" w:hAnsi="Times New Roman" w:eastAsia="Times New Roman" w:cs="Times New Roman"/>
          <w:spacing w:val="2"/>
        </w:rPr>
        <w:t>33.</w:t>
      </w:r>
      <w:r>
        <w:rPr>
          <w:rFonts w:ascii="Times New Roman" w:hAnsi="Times New Roman" w:eastAsia="Times New Roman" w:cs="Times New Roman"/>
          <w:spacing w:val="-21"/>
        </w:rPr>
        <w:t xml:space="preserve"> </w:t>
      </w:r>
      <w:r>
        <w:rPr>
          <w:spacing w:val="2"/>
        </w:rPr>
        <w:t>以</w:t>
      </w:r>
      <w:r>
        <w:rPr>
          <w:rFonts w:ascii="Times New Roman" w:hAnsi="Times New Roman" w:eastAsia="Times New Roman" w:cs="Times New Roman"/>
          <w:spacing w:val="2"/>
        </w:rPr>
        <w:t>“</w:t>
      </w:r>
      <w:r>
        <w:rPr>
          <w:spacing w:val="2"/>
        </w:rPr>
        <w:t>文化</w:t>
      </w:r>
      <w:r>
        <w:rPr>
          <w:rFonts w:ascii="Times New Roman" w:hAnsi="Times New Roman" w:eastAsia="Times New Roman" w:cs="Times New Roman"/>
          <w:spacing w:val="2"/>
        </w:rPr>
        <w:t>+</w:t>
      </w:r>
      <w:r>
        <w:rPr>
          <w:spacing w:val="2"/>
        </w:rPr>
        <w:t>科技</w:t>
      </w:r>
      <w:r>
        <w:rPr>
          <w:rFonts w:ascii="Times New Roman" w:hAnsi="Times New Roman" w:eastAsia="Times New Roman" w:cs="Times New Roman"/>
          <w:spacing w:val="2"/>
        </w:rPr>
        <w:t>”</w:t>
      </w:r>
      <w:r>
        <w:rPr>
          <w:spacing w:val="2"/>
        </w:rPr>
        <w:t>催生文化发展新动能。完善</w:t>
      </w:r>
      <w:r>
        <w:rPr>
          <w:spacing w:val="1"/>
        </w:rPr>
        <w:t>文化科技创新</w:t>
      </w:r>
      <w:r>
        <w:rPr>
          <w:spacing w:val="7"/>
        </w:rPr>
        <w:t>体系，深化文化和科技融合改革，创建</w:t>
      </w:r>
      <w:r>
        <w:rPr>
          <w:rFonts w:ascii="Times New Roman" w:hAnsi="Times New Roman" w:eastAsia="Times New Roman" w:cs="Times New Roman"/>
          <w:spacing w:val="7"/>
        </w:rPr>
        <w:t>“</w:t>
      </w:r>
      <w:r>
        <w:rPr>
          <w:spacing w:val="7"/>
        </w:rPr>
        <w:t>人工智能</w:t>
      </w:r>
      <w:r>
        <w:rPr>
          <w:rFonts w:ascii="Times New Roman" w:hAnsi="Times New Roman" w:eastAsia="Times New Roman" w:cs="Times New Roman"/>
          <w:spacing w:val="7"/>
        </w:rPr>
        <w:t>+”</w:t>
      </w:r>
      <w:r>
        <w:rPr>
          <w:spacing w:val="7"/>
        </w:rPr>
        <w:t>文化领域行</w:t>
      </w:r>
      <w:r>
        <w:rPr>
          <w:spacing w:val="13"/>
        </w:rPr>
        <w:t>业中试基地，大力发展文化新业态新场景新模式，推动文化建设数智化赋能、信息化转型。深化档案工作数智化转型。加快高能级文化产业平台建设，高标准打造良渚文化大走廊，提升之江文化产业带能级，建设横店国际影视文化创新中心，集聚</w:t>
      </w:r>
      <w:r>
        <w:rPr>
          <w:spacing w:val="4"/>
        </w:rPr>
        <w:t>和孵化一批文化领军和成长性企业。深化主流媒体系统性变革，</w:t>
      </w:r>
    </w:p>
    <w:p w14:paraId="67DBB377">
      <w:pPr>
        <w:spacing w:line="318" w:lineRule="auto"/>
        <w:sectPr>
          <w:footerReference r:id="rId64" w:type="default"/>
          <w:pgSz w:w="11906" w:h="16839"/>
          <w:pgMar w:top="1431" w:right="1424" w:bottom="1152" w:left="1591" w:header="0" w:footer="987" w:gutter="0"/>
          <w:pgNumType w:fmt="decimal"/>
          <w:cols w:space="720" w:num="1"/>
        </w:sectPr>
      </w:pPr>
    </w:p>
    <w:p w14:paraId="7CD0FD1E">
      <w:pPr>
        <w:spacing w:line="311" w:lineRule="auto"/>
        <w:rPr>
          <w:rFonts w:ascii="Arial"/>
          <w:sz w:val="21"/>
        </w:rPr>
      </w:pPr>
    </w:p>
    <w:p w14:paraId="6892500E">
      <w:pPr>
        <w:spacing w:line="311" w:lineRule="auto"/>
        <w:rPr>
          <w:rFonts w:ascii="Arial"/>
          <w:sz w:val="21"/>
        </w:rPr>
      </w:pPr>
    </w:p>
    <w:p w14:paraId="0A91C10E">
      <w:pPr>
        <w:pStyle w:val="2"/>
        <w:spacing w:before="101" w:line="334" w:lineRule="auto"/>
        <w:ind w:left="5" w:right="91" w:hanging="3"/>
      </w:pPr>
      <w:r>
        <w:rPr>
          <w:spacing w:val="13"/>
        </w:rPr>
        <w:t>推进新闻宣传和网络舆论一体化管理。加强网络内容</w:t>
      </w:r>
      <w:r>
        <w:rPr>
          <w:spacing w:val="12"/>
        </w:rPr>
        <w:t>建设和管</w:t>
      </w:r>
      <w:r>
        <w:rPr>
          <w:spacing w:val="8"/>
        </w:rPr>
        <w:t>理，提升信息化条件下文化领域治理能力。</w:t>
      </w:r>
    </w:p>
    <w:p w14:paraId="191472C5">
      <w:pPr>
        <w:pStyle w:val="2"/>
        <w:spacing w:before="5" w:line="317" w:lineRule="auto"/>
        <w:ind w:left="2" w:right="7" w:firstLine="641"/>
      </w:pPr>
      <w:r>
        <w:rPr>
          <w:rFonts w:ascii="Times New Roman" w:hAnsi="Times New Roman" w:eastAsia="Times New Roman" w:cs="Times New Roman"/>
          <w:spacing w:val="2"/>
        </w:rPr>
        <w:t>34.</w:t>
      </w:r>
      <w:r>
        <w:rPr>
          <w:rFonts w:ascii="Times New Roman" w:hAnsi="Times New Roman" w:eastAsia="Times New Roman" w:cs="Times New Roman"/>
          <w:spacing w:val="-21"/>
        </w:rPr>
        <w:t xml:space="preserve"> </w:t>
      </w:r>
      <w:r>
        <w:rPr>
          <w:spacing w:val="2"/>
        </w:rPr>
        <w:t>以</w:t>
      </w:r>
      <w:r>
        <w:rPr>
          <w:rFonts w:ascii="Times New Roman" w:hAnsi="Times New Roman" w:eastAsia="Times New Roman" w:cs="Times New Roman"/>
          <w:spacing w:val="2"/>
        </w:rPr>
        <w:t>“</w:t>
      </w:r>
      <w:r>
        <w:rPr>
          <w:spacing w:val="2"/>
        </w:rPr>
        <w:t>文化</w:t>
      </w:r>
      <w:r>
        <w:rPr>
          <w:rFonts w:ascii="Times New Roman" w:hAnsi="Times New Roman" w:eastAsia="Times New Roman" w:cs="Times New Roman"/>
          <w:spacing w:val="2"/>
        </w:rPr>
        <w:t>+</w:t>
      </w:r>
      <w:r>
        <w:rPr>
          <w:spacing w:val="2"/>
        </w:rPr>
        <w:t>旅游</w:t>
      </w:r>
      <w:r>
        <w:rPr>
          <w:rFonts w:ascii="Times New Roman" w:hAnsi="Times New Roman" w:eastAsia="Times New Roman" w:cs="Times New Roman"/>
          <w:spacing w:val="2"/>
        </w:rPr>
        <w:t>”</w:t>
      </w:r>
      <w:r>
        <w:rPr>
          <w:spacing w:val="2"/>
        </w:rPr>
        <w:t>赋能经济社会发展。坚持以</w:t>
      </w:r>
      <w:r>
        <w:rPr>
          <w:spacing w:val="1"/>
        </w:rPr>
        <w:t>文塑旅、以旅</w:t>
      </w:r>
      <w:r>
        <w:rPr>
          <w:spacing w:val="13"/>
        </w:rPr>
        <w:t>彰文，深入实施文旅深度融合工程，深化文旅深度融</w:t>
      </w:r>
      <w:r>
        <w:rPr>
          <w:spacing w:val="12"/>
        </w:rPr>
        <w:t>合发展体</w:t>
      </w:r>
      <w:r>
        <w:rPr>
          <w:spacing w:val="23"/>
        </w:rPr>
        <w:t>制机制改革，持续推进</w:t>
      </w:r>
      <w:r>
        <w:rPr>
          <w:rFonts w:ascii="Times New Roman" w:hAnsi="Times New Roman" w:eastAsia="Times New Roman" w:cs="Times New Roman"/>
          <w:spacing w:val="23"/>
        </w:rPr>
        <w:t>“</w:t>
      </w:r>
      <w:r>
        <w:rPr>
          <w:spacing w:val="23"/>
        </w:rPr>
        <w:t>大视听</w:t>
      </w:r>
      <w:r>
        <w:rPr>
          <w:rFonts w:ascii="Times New Roman" w:hAnsi="Times New Roman" w:eastAsia="Times New Roman" w:cs="Times New Roman"/>
          <w:spacing w:val="23"/>
        </w:rPr>
        <w:t>+</w:t>
      </w:r>
      <w:r>
        <w:rPr>
          <w:spacing w:val="23"/>
        </w:rPr>
        <w:t>旅游</w:t>
      </w:r>
      <w:r>
        <w:rPr>
          <w:rFonts w:ascii="Times New Roman" w:hAnsi="Times New Roman" w:eastAsia="Times New Roman" w:cs="Times New Roman"/>
          <w:spacing w:val="23"/>
        </w:rPr>
        <w:t>”“</w:t>
      </w:r>
      <w:r>
        <w:rPr>
          <w:spacing w:val="23"/>
        </w:rPr>
        <w:t>康养</w:t>
      </w:r>
      <w:r>
        <w:rPr>
          <w:rFonts w:ascii="Times New Roman" w:hAnsi="Times New Roman" w:eastAsia="Times New Roman" w:cs="Times New Roman"/>
          <w:spacing w:val="23"/>
        </w:rPr>
        <w:t>+</w:t>
      </w:r>
      <w:r>
        <w:rPr>
          <w:spacing w:val="23"/>
        </w:rPr>
        <w:t>旅游</w:t>
      </w:r>
      <w:r>
        <w:rPr>
          <w:rFonts w:ascii="Times New Roman" w:hAnsi="Times New Roman" w:eastAsia="Times New Roman" w:cs="Times New Roman"/>
          <w:spacing w:val="23"/>
        </w:rPr>
        <w:t>”</w:t>
      </w:r>
      <w:r>
        <w:rPr>
          <w:rFonts w:ascii="Times New Roman" w:hAnsi="Times New Roman" w:eastAsia="Times New Roman" w:cs="Times New Roman"/>
          <w:spacing w:val="22"/>
        </w:rPr>
        <w:t>“</w:t>
      </w:r>
      <w:r>
        <w:rPr>
          <w:spacing w:val="22"/>
        </w:rPr>
        <w:t>体育</w:t>
      </w:r>
      <w:r>
        <w:rPr>
          <w:rFonts w:ascii="Times New Roman" w:hAnsi="Times New Roman" w:eastAsia="Times New Roman" w:cs="Times New Roman"/>
          <w:spacing w:val="22"/>
        </w:rPr>
        <w:t>+</w:t>
      </w:r>
      <w:r>
        <w:rPr>
          <w:spacing w:val="22"/>
        </w:rPr>
        <w:t>旅</w:t>
      </w:r>
      <w:r>
        <w:rPr>
          <w:spacing w:val="5"/>
        </w:rPr>
        <w:t>游</w:t>
      </w:r>
      <w:r>
        <w:rPr>
          <w:rFonts w:ascii="Times New Roman" w:hAnsi="Times New Roman" w:eastAsia="Times New Roman" w:cs="Times New Roman"/>
          <w:spacing w:val="5"/>
        </w:rPr>
        <w:t>”“</w:t>
      </w:r>
      <w:r>
        <w:rPr>
          <w:spacing w:val="5"/>
        </w:rPr>
        <w:t>交通</w:t>
      </w:r>
      <w:r>
        <w:rPr>
          <w:rFonts w:ascii="Times New Roman" w:hAnsi="Times New Roman" w:eastAsia="Times New Roman" w:cs="Times New Roman"/>
          <w:spacing w:val="5"/>
        </w:rPr>
        <w:t>+</w:t>
      </w:r>
      <w:r>
        <w:rPr>
          <w:spacing w:val="5"/>
        </w:rPr>
        <w:t>旅游</w:t>
      </w:r>
      <w:r>
        <w:rPr>
          <w:rFonts w:ascii="Times New Roman" w:hAnsi="Times New Roman" w:eastAsia="Times New Roman" w:cs="Times New Roman"/>
          <w:spacing w:val="5"/>
        </w:rPr>
        <w:t>”</w:t>
      </w:r>
      <w:r>
        <w:rPr>
          <w:spacing w:val="5"/>
        </w:rPr>
        <w:t>等新路径新模式，打造浙江特色文旅精品爆款，</w:t>
      </w:r>
      <w:r>
        <w:rPr>
          <w:spacing w:val="13"/>
        </w:rPr>
        <w:t>打响</w:t>
      </w:r>
      <w:r>
        <w:rPr>
          <w:rFonts w:ascii="Times New Roman" w:hAnsi="Times New Roman" w:eastAsia="Times New Roman" w:cs="Times New Roman"/>
          <w:spacing w:val="13"/>
        </w:rPr>
        <w:t>“</w:t>
      </w:r>
      <w:r>
        <w:rPr>
          <w:spacing w:val="13"/>
        </w:rPr>
        <w:t>乡村旅游看浙江</w:t>
      </w:r>
      <w:r>
        <w:rPr>
          <w:rFonts w:ascii="Times New Roman" w:hAnsi="Times New Roman" w:eastAsia="Times New Roman" w:cs="Times New Roman"/>
          <w:spacing w:val="13"/>
        </w:rPr>
        <w:t>”</w:t>
      </w:r>
      <w:r>
        <w:rPr>
          <w:spacing w:val="13"/>
        </w:rPr>
        <w:t>品牌。推进重大文旅项目建设，实施串</w:t>
      </w:r>
      <w:r>
        <w:rPr>
          <w:spacing w:val="5"/>
        </w:rPr>
        <w:t>珠成链</w:t>
      </w:r>
      <w:r>
        <w:rPr>
          <w:rFonts w:ascii="Times New Roman" w:hAnsi="Times New Roman" w:eastAsia="Times New Roman" w:cs="Times New Roman"/>
          <w:spacing w:val="5"/>
        </w:rPr>
        <w:t>“</w:t>
      </w:r>
      <w:r>
        <w:rPr>
          <w:spacing w:val="5"/>
        </w:rPr>
        <w:t>十大百亿</w:t>
      </w:r>
      <w:r>
        <w:rPr>
          <w:rFonts w:ascii="Times New Roman" w:hAnsi="Times New Roman" w:eastAsia="Times New Roman" w:cs="Times New Roman"/>
          <w:spacing w:val="5"/>
        </w:rPr>
        <w:t>”</w:t>
      </w:r>
      <w:r>
        <w:rPr>
          <w:spacing w:val="5"/>
        </w:rPr>
        <w:t>工程。进一步提升入境游便利化国际化水平，</w:t>
      </w:r>
      <w:r>
        <w:rPr>
          <w:spacing w:val="8"/>
        </w:rPr>
        <w:t>持续迭代</w:t>
      </w:r>
      <w:r>
        <w:rPr>
          <w:rFonts w:ascii="Times New Roman" w:hAnsi="Times New Roman" w:eastAsia="Times New Roman" w:cs="Times New Roman"/>
          <w:spacing w:val="8"/>
        </w:rPr>
        <w:t>“</w:t>
      </w:r>
      <w:r>
        <w:rPr>
          <w:spacing w:val="8"/>
        </w:rPr>
        <w:t>入浙游</w:t>
      </w:r>
      <w:r>
        <w:rPr>
          <w:rFonts w:ascii="Times New Roman" w:hAnsi="Times New Roman" w:eastAsia="Times New Roman" w:cs="Times New Roman"/>
          <w:spacing w:val="8"/>
        </w:rPr>
        <w:t>”</w:t>
      </w:r>
      <w:r>
        <w:rPr>
          <w:spacing w:val="8"/>
        </w:rPr>
        <w:t>大模型和</w:t>
      </w:r>
      <w:r>
        <w:rPr>
          <w:rFonts w:ascii="Times New Roman" w:hAnsi="Times New Roman" w:eastAsia="Times New Roman" w:cs="Times New Roman"/>
          <w:spacing w:val="8"/>
        </w:rPr>
        <w:t>“</w:t>
      </w:r>
      <w:r>
        <w:rPr>
          <w:spacing w:val="8"/>
        </w:rPr>
        <w:t>嗨游</w:t>
      </w:r>
      <w:r>
        <w:rPr>
          <w:rFonts w:ascii="Times New Roman" w:hAnsi="Times New Roman" w:eastAsia="Times New Roman" w:cs="Times New Roman"/>
          <w:spacing w:val="8"/>
        </w:rPr>
        <w:t>”</w:t>
      </w:r>
      <w:r>
        <w:rPr>
          <w:spacing w:val="8"/>
        </w:rPr>
        <w:t>平台，大力发展入境旅游。</w:t>
      </w:r>
    </w:p>
    <w:p w14:paraId="29B71AA4">
      <w:pPr>
        <w:pStyle w:val="2"/>
        <w:spacing w:before="197" w:line="323" w:lineRule="auto"/>
        <w:ind w:firstLine="643"/>
      </w:pPr>
      <w:r>
        <w:rPr>
          <w:rFonts w:ascii="Times New Roman" w:hAnsi="Times New Roman" w:eastAsia="Times New Roman" w:cs="Times New Roman"/>
          <w:spacing w:val="6"/>
        </w:rPr>
        <w:t>35.</w:t>
      </w:r>
      <w:r>
        <w:rPr>
          <w:rFonts w:ascii="Times New Roman" w:hAnsi="Times New Roman" w:eastAsia="Times New Roman" w:cs="Times New Roman"/>
          <w:spacing w:val="-22"/>
        </w:rPr>
        <w:t xml:space="preserve"> </w:t>
      </w:r>
      <w:r>
        <w:rPr>
          <w:spacing w:val="6"/>
        </w:rPr>
        <w:t>以</w:t>
      </w:r>
      <w:r>
        <w:rPr>
          <w:rFonts w:ascii="Times New Roman" w:hAnsi="Times New Roman" w:eastAsia="Times New Roman" w:cs="Times New Roman"/>
          <w:spacing w:val="6"/>
        </w:rPr>
        <w:t>“</w:t>
      </w:r>
      <w:r>
        <w:rPr>
          <w:spacing w:val="6"/>
        </w:rPr>
        <w:t>文化</w:t>
      </w:r>
      <w:r>
        <w:rPr>
          <w:rFonts w:ascii="Times New Roman" w:hAnsi="Times New Roman" w:eastAsia="Times New Roman" w:cs="Times New Roman"/>
          <w:spacing w:val="6"/>
        </w:rPr>
        <w:t>+</w:t>
      </w:r>
      <w:r>
        <w:rPr>
          <w:rFonts w:ascii="Times New Roman" w:hAnsi="Times New Roman" w:eastAsia="Times New Roman" w:cs="Times New Roman"/>
          <w:spacing w:val="-18"/>
        </w:rPr>
        <w:t xml:space="preserve"> </w:t>
      </w:r>
      <w:r>
        <w:rPr>
          <w:spacing w:val="6"/>
        </w:rPr>
        <w:t>民生</w:t>
      </w:r>
      <w:r>
        <w:rPr>
          <w:rFonts w:ascii="Times New Roman" w:hAnsi="Times New Roman" w:eastAsia="Times New Roman" w:cs="Times New Roman"/>
          <w:spacing w:val="6"/>
        </w:rPr>
        <w:t>”</w:t>
      </w:r>
      <w:r>
        <w:rPr>
          <w:spacing w:val="6"/>
        </w:rPr>
        <w:t>促进人民精神生活共同</w:t>
      </w:r>
      <w:r>
        <w:rPr>
          <w:spacing w:val="5"/>
        </w:rPr>
        <w:t>富裕。深化</w:t>
      </w:r>
      <w:r>
        <w:rPr>
          <w:rFonts w:ascii="Times New Roman" w:hAnsi="Times New Roman" w:eastAsia="Times New Roman" w:cs="Times New Roman"/>
          <w:spacing w:val="5"/>
        </w:rPr>
        <w:t>“</w:t>
      </w:r>
      <w:r>
        <w:rPr>
          <w:spacing w:val="5"/>
        </w:rPr>
        <w:t>浙江</w:t>
      </w:r>
      <w:r>
        <w:rPr>
          <w:spacing w:val="8"/>
        </w:rPr>
        <w:t>有礼</w:t>
      </w:r>
      <w:r>
        <w:rPr>
          <w:rFonts w:ascii="Times New Roman" w:hAnsi="Times New Roman" w:eastAsia="Times New Roman" w:cs="Times New Roman"/>
          <w:spacing w:val="8"/>
        </w:rPr>
        <w:t>”</w:t>
      </w:r>
      <w:r>
        <w:rPr>
          <w:spacing w:val="8"/>
        </w:rPr>
        <w:t>省域文明新实践，打响</w:t>
      </w:r>
      <w:r>
        <w:rPr>
          <w:rFonts w:ascii="Times New Roman" w:hAnsi="Times New Roman" w:eastAsia="Times New Roman" w:cs="Times New Roman"/>
          <w:spacing w:val="8"/>
        </w:rPr>
        <w:t>“</w:t>
      </w:r>
      <w:r>
        <w:rPr>
          <w:spacing w:val="8"/>
        </w:rPr>
        <w:t>在浙江看见文明中国</w:t>
      </w:r>
      <w:r>
        <w:rPr>
          <w:rFonts w:ascii="Times New Roman" w:hAnsi="Times New Roman" w:eastAsia="Times New Roman" w:cs="Times New Roman"/>
          <w:spacing w:val="8"/>
        </w:rPr>
        <w:t>”</w:t>
      </w:r>
      <w:r>
        <w:rPr>
          <w:spacing w:val="8"/>
        </w:rPr>
        <w:t>品牌。加强</w:t>
      </w:r>
      <w:r>
        <w:rPr>
          <w:spacing w:val="13"/>
        </w:rPr>
        <w:t>和改进思想政治工作，强化青少年理想信念教育。深入推进新</w:t>
      </w:r>
      <w:r>
        <w:rPr>
          <w:spacing w:val="5"/>
        </w:rPr>
        <w:t>时代文艺精品攀峰行动，繁荣新大众文艺，</w:t>
      </w:r>
      <w:r>
        <w:rPr>
          <w:spacing w:val="4"/>
        </w:rPr>
        <w:t>提升文化原创能力，</w:t>
      </w:r>
      <w:r>
        <w:rPr>
          <w:spacing w:val="13"/>
        </w:rPr>
        <w:t>打造新时代浙江文化标识体系。健全文化遗产系统性保护和统</w:t>
      </w:r>
      <w:r>
        <w:rPr>
          <w:spacing w:val="5"/>
        </w:rPr>
        <w:t>一监管督察机制，擦亮世界文化遗产群金名片。持续打造</w:t>
      </w:r>
      <w:r>
        <w:rPr>
          <w:rFonts w:ascii="Times New Roman" w:hAnsi="Times New Roman" w:eastAsia="Times New Roman" w:cs="Times New Roman"/>
          <w:spacing w:val="5"/>
        </w:rPr>
        <w:t>“</w:t>
      </w:r>
      <w:r>
        <w:rPr>
          <w:spacing w:val="5"/>
        </w:rPr>
        <w:t>大</w:t>
      </w:r>
      <w:r>
        <w:rPr>
          <w:spacing w:val="4"/>
        </w:rPr>
        <w:t>系</w:t>
      </w:r>
      <w:r>
        <w:rPr>
          <w:rFonts w:ascii="Times New Roman" w:hAnsi="Times New Roman" w:eastAsia="Times New Roman" w:cs="Times New Roman"/>
          <w:spacing w:val="4"/>
        </w:rPr>
        <w:t>”</w:t>
      </w:r>
      <w:r>
        <w:rPr>
          <w:spacing w:val="14"/>
        </w:rPr>
        <w:t>文化项目标识。深入推进文化基因激活工程，擦亮宋韵文化、阳明文化、和合文化、黄帝文化、南孔文化等历史文化</w:t>
      </w:r>
      <w:r>
        <w:rPr>
          <w:spacing w:val="13"/>
        </w:rPr>
        <w:t>名片。</w:t>
      </w:r>
      <w:r>
        <w:rPr>
          <w:spacing w:val="14"/>
        </w:rPr>
        <w:t>迭代升级文化特派员制度，推进公共文化服务提质增效行动，</w:t>
      </w:r>
      <w:r>
        <w:rPr>
          <w:spacing w:val="11"/>
        </w:rPr>
        <w:t>建设书香浙江，</w:t>
      </w:r>
      <w:r>
        <w:rPr>
          <w:spacing w:val="-79"/>
        </w:rPr>
        <w:t xml:space="preserve"> </w:t>
      </w:r>
      <w:r>
        <w:rPr>
          <w:spacing w:val="11"/>
        </w:rPr>
        <w:t>以</w:t>
      </w:r>
      <w:r>
        <w:rPr>
          <w:rFonts w:ascii="Times New Roman" w:hAnsi="Times New Roman" w:eastAsia="Times New Roman" w:cs="Times New Roman"/>
          <w:spacing w:val="11"/>
        </w:rPr>
        <w:t>“</w:t>
      </w:r>
      <w:r>
        <w:rPr>
          <w:spacing w:val="11"/>
        </w:rPr>
        <w:t>文艺赋美</w:t>
      </w:r>
      <w:r>
        <w:rPr>
          <w:rFonts w:ascii="Times New Roman" w:hAnsi="Times New Roman" w:eastAsia="Times New Roman" w:cs="Times New Roman"/>
          <w:spacing w:val="11"/>
        </w:rPr>
        <w:t>”</w:t>
      </w:r>
      <w:r>
        <w:rPr>
          <w:spacing w:val="11"/>
        </w:rPr>
        <w:t>工程促进全民艺术普及。实施重</w:t>
      </w:r>
      <w:r>
        <w:rPr>
          <w:spacing w:val="5"/>
        </w:rPr>
        <w:t>大文化设施建设工程，提升公共文化空间一</w:t>
      </w:r>
      <w:r>
        <w:rPr>
          <w:spacing w:val="4"/>
        </w:rPr>
        <w:t>体化运营管理水平。</w:t>
      </w:r>
    </w:p>
    <w:p w14:paraId="1842C0DA">
      <w:pPr>
        <w:pStyle w:val="2"/>
        <w:spacing w:before="184" w:line="296" w:lineRule="auto"/>
        <w:ind w:left="16" w:right="22" w:firstLine="627"/>
        <w:rPr>
          <w:rFonts w:ascii="Times New Roman" w:hAnsi="Times New Roman" w:eastAsia="Times New Roman" w:cs="Times New Roman"/>
        </w:rPr>
      </w:pPr>
      <w:r>
        <w:rPr>
          <w:rFonts w:ascii="Times New Roman" w:hAnsi="Times New Roman" w:eastAsia="Times New Roman" w:cs="Times New Roman"/>
          <w:spacing w:val="8"/>
        </w:rPr>
        <w:t>36.</w:t>
      </w:r>
      <w:r>
        <w:rPr>
          <w:rFonts w:ascii="Times New Roman" w:hAnsi="Times New Roman" w:eastAsia="Times New Roman" w:cs="Times New Roman"/>
          <w:spacing w:val="-19"/>
        </w:rPr>
        <w:t xml:space="preserve"> </w:t>
      </w:r>
      <w:r>
        <w:rPr>
          <w:spacing w:val="8"/>
        </w:rPr>
        <w:t>以文化</w:t>
      </w:r>
      <w:r>
        <w:rPr>
          <w:rFonts w:ascii="Times New Roman" w:hAnsi="Times New Roman" w:eastAsia="Times New Roman" w:cs="Times New Roman"/>
          <w:spacing w:val="8"/>
        </w:rPr>
        <w:t>“</w:t>
      </w:r>
      <w:r>
        <w:rPr>
          <w:spacing w:val="8"/>
        </w:rPr>
        <w:t>新三样</w:t>
      </w:r>
      <w:r>
        <w:rPr>
          <w:rFonts w:ascii="Times New Roman" w:hAnsi="Times New Roman" w:eastAsia="Times New Roman" w:cs="Times New Roman"/>
          <w:spacing w:val="8"/>
        </w:rPr>
        <w:t>”</w:t>
      </w:r>
      <w:r>
        <w:rPr>
          <w:spacing w:val="8"/>
        </w:rPr>
        <w:t>高质量发展高水平出海为重点提升中华</w:t>
      </w:r>
      <w:r>
        <w:rPr>
          <w:spacing w:val="5"/>
        </w:rPr>
        <w:t>文明传播力影响力。</w:t>
      </w:r>
      <w:r>
        <w:rPr>
          <w:spacing w:val="-79"/>
        </w:rPr>
        <w:t xml:space="preserve"> </w:t>
      </w:r>
      <w:r>
        <w:rPr>
          <w:spacing w:val="5"/>
        </w:rPr>
        <w:t>引导规范网络文学、</w:t>
      </w:r>
      <w:r>
        <w:rPr>
          <w:spacing w:val="-90"/>
        </w:rPr>
        <w:t xml:space="preserve"> </w:t>
      </w:r>
      <w:r>
        <w:rPr>
          <w:spacing w:val="5"/>
        </w:rPr>
        <w:t>网络</w:t>
      </w:r>
      <w:r>
        <w:rPr>
          <w:spacing w:val="4"/>
        </w:rPr>
        <w:t>游戏、</w:t>
      </w:r>
      <w:r>
        <w:rPr>
          <w:spacing w:val="-91"/>
        </w:rPr>
        <w:t xml:space="preserve"> </w:t>
      </w:r>
      <w:r>
        <w:rPr>
          <w:spacing w:val="4"/>
        </w:rPr>
        <w:t>网络视听</w:t>
      </w:r>
      <w:r>
        <w:rPr>
          <w:spacing w:val="5"/>
        </w:rPr>
        <w:t>等健康发展，打造文化</w:t>
      </w:r>
      <w:r>
        <w:rPr>
          <w:rFonts w:ascii="Times New Roman" w:hAnsi="Times New Roman" w:eastAsia="Times New Roman" w:cs="Times New Roman"/>
          <w:spacing w:val="5"/>
        </w:rPr>
        <w:t>“</w:t>
      </w:r>
      <w:r>
        <w:rPr>
          <w:spacing w:val="5"/>
        </w:rPr>
        <w:t>新三样</w:t>
      </w:r>
      <w:r>
        <w:rPr>
          <w:rFonts w:ascii="Times New Roman" w:hAnsi="Times New Roman" w:eastAsia="Times New Roman" w:cs="Times New Roman"/>
          <w:spacing w:val="5"/>
        </w:rPr>
        <w:t>”</w:t>
      </w:r>
      <w:r>
        <w:rPr>
          <w:spacing w:val="5"/>
        </w:rPr>
        <w:t>精品新标杆。实施文化</w:t>
      </w:r>
      <w:r>
        <w:rPr>
          <w:rFonts w:ascii="Times New Roman" w:hAnsi="Times New Roman" w:eastAsia="Times New Roman" w:cs="Times New Roman"/>
          <w:spacing w:val="5"/>
        </w:rPr>
        <w:t>“</w:t>
      </w:r>
      <w:r>
        <w:rPr>
          <w:spacing w:val="5"/>
        </w:rPr>
        <w:t>新三样</w:t>
      </w:r>
      <w:r>
        <w:rPr>
          <w:rFonts w:ascii="Times New Roman" w:hAnsi="Times New Roman" w:eastAsia="Times New Roman" w:cs="Times New Roman"/>
          <w:spacing w:val="5"/>
        </w:rPr>
        <w:t>”</w:t>
      </w:r>
    </w:p>
    <w:p w14:paraId="69CA188A">
      <w:pPr>
        <w:spacing w:line="296" w:lineRule="auto"/>
        <w:rPr>
          <w:rFonts w:ascii="Times New Roman" w:hAnsi="Times New Roman" w:eastAsia="Times New Roman" w:cs="Times New Roman"/>
        </w:rPr>
        <w:sectPr>
          <w:footerReference r:id="rId65" w:type="default"/>
          <w:pgSz w:w="11906" w:h="16839"/>
          <w:pgMar w:top="1431" w:right="1497" w:bottom="1152" w:left="1596" w:header="0" w:footer="987" w:gutter="0"/>
          <w:pgNumType w:fmt="decimal"/>
          <w:cols w:space="720" w:num="1"/>
        </w:sectPr>
      </w:pPr>
    </w:p>
    <w:p w14:paraId="4D061964">
      <w:pPr>
        <w:spacing w:line="310" w:lineRule="auto"/>
        <w:rPr>
          <w:rFonts w:ascii="Arial"/>
          <w:sz w:val="21"/>
        </w:rPr>
      </w:pPr>
    </w:p>
    <w:p w14:paraId="6F459C8C">
      <w:pPr>
        <w:spacing w:line="311" w:lineRule="auto"/>
        <w:rPr>
          <w:rFonts w:ascii="Arial"/>
          <w:sz w:val="21"/>
        </w:rPr>
      </w:pPr>
    </w:p>
    <w:p w14:paraId="45558070">
      <w:pPr>
        <w:pStyle w:val="2"/>
        <w:spacing w:before="101" w:line="334" w:lineRule="auto"/>
        <w:ind w:left="1" w:firstLine="43"/>
        <w:jc w:val="both"/>
      </w:pPr>
      <w:r>
        <w:rPr>
          <w:spacing w:val="12"/>
        </w:rPr>
        <w:t>出海综合改革，加快建设文化</w:t>
      </w:r>
      <w:r>
        <w:rPr>
          <w:rFonts w:ascii="Times New Roman" w:hAnsi="Times New Roman" w:eastAsia="Times New Roman" w:cs="Times New Roman"/>
          <w:spacing w:val="12"/>
        </w:rPr>
        <w:t>“</w:t>
      </w:r>
      <w:r>
        <w:rPr>
          <w:spacing w:val="12"/>
        </w:rPr>
        <w:t>新三样</w:t>
      </w:r>
      <w:r>
        <w:rPr>
          <w:rFonts w:ascii="Times New Roman" w:hAnsi="Times New Roman" w:eastAsia="Times New Roman" w:cs="Times New Roman"/>
          <w:spacing w:val="12"/>
        </w:rPr>
        <w:t>”</w:t>
      </w:r>
      <w:r>
        <w:rPr>
          <w:spacing w:val="12"/>
        </w:rPr>
        <w:t>高质量发展和出海实验</w:t>
      </w:r>
      <w:r>
        <w:rPr>
          <w:spacing w:val="6"/>
        </w:rPr>
        <w:t>区。扩大</w:t>
      </w:r>
      <w:r>
        <w:rPr>
          <w:rFonts w:ascii="Times New Roman" w:hAnsi="Times New Roman" w:eastAsia="Times New Roman" w:cs="Times New Roman"/>
          <w:spacing w:val="6"/>
        </w:rPr>
        <w:t>“</w:t>
      </w:r>
      <w:r>
        <w:rPr>
          <w:spacing w:val="6"/>
        </w:rPr>
        <w:t>良渚论坛</w:t>
      </w:r>
      <w:r>
        <w:rPr>
          <w:rFonts w:ascii="Times New Roman" w:hAnsi="Times New Roman" w:eastAsia="Times New Roman" w:cs="Times New Roman"/>
          <w:spacing w:val="6"/>
        </w:rPr>
        <w:t>”</w:t>
      </w:r>
      <w:r>
        <w:rPr>
          <w:spacing w:val="6"/>
        </w:rPr>
        <w:t>等国际影响，广泛开展国</w:t>
      </w:r>
      <w:r>
        <w:rPr>
          <w:spacing w:val="5"/>
        </w:rPr>
        <w:t>际人文交流合作。</w:t>
      </w:r>
      <w:r>
        <w:rPr>
          <w:spacing w:val="13"/>
        </w:rPr>
        <w:t>建强省国际传播中心，建设多层级、立体化的国际传播重点基</w:t>
      </w:r>
      <w:r>
        <w:rPr>
          <w:spacing w:val="4"/>
        </w:rPr>
        <w:t>地体系。</w:t>
      </w:r>
    </w:p>
    <w:p w14:paraId="385043BB">
      <w:pPr>
        <w:pStyle w:val="2"/>
        <w:spacing w:line="333" w:lineRule="auto"/>
        <w:ind w:left="5" w:right="91" w:firstLine="643"/>
      </w:pPr>
      <w:r>
        <w:rPr>
          <w:spacing w:val="13"/>
        </w:rPr>
        <w:t>九、在发展中保障和改善民生，让人民群众在迈向</w:t>
      </w:r>
      <w:r>
        <w:rPr>
          <w:spacing w:val="12"/>
        </w:rPr>
        <w:t>共同富</w:t>
      </w:r>
      <w:r>
        <w:rPr>
          <w:spacing w:val="8"/>
        </w:rPr>
        <w:t>裕中有更多获得感</w:t>
      </w:r>
    </w:p>
    <w:p w14:paraId="63895344">
      <w:pPr>
        <w:pStyle w:val="2"/>
        <w:spacing w:before="4" w:line="333" w:lineRule="auto"/>
        <w:ind w:left="7" w:right="91" w:firstLine="650"/>
        <w:jc w:val="both"/>
      </w:pPr>
      <w:r>
        <w:rPr>
          <w:spacing w:val="12"/>
        </w:rPr>
        <w:t>坚持尽力而为、量力而行，加强普惠性、基础性、兜底性</w:t>
      </w:r>
      <w:r>
        <w:rPr>
          <w:spacing w:val="13"/>
        </w:rPr>
        <w:t>民生建设，深入实施公共服务</w:t>
      </w:r>
      <w:r>
        <w:rPr>
          <w:rFonts w:ascii="Times New Roman" w:hAnsi="Times New Roman" w:eastAsia="Times New Roman" w:cs="Times New Roman"/>
          <w:spacing w:val="13"/>
        </w:rPr>
        <w:t>“</w:t>
      </w:r>
      <w:r>
        <w:rPr>
          <w:spacing w:val="13"/>
        </w:rPr>
        <w:t>七优享</w:t>
      </w:r>
      <w:r>
        <w:rPr>
          <w:rFonts w:ascii="Times New Roman" w:hAnsi="Times New Roman" w:eastAsia="Times New Roman" w:cs="Times New Roman"/>
          <w:spacing w:val="13"/>
        </w:rPr>
        <w:t>”</w:t>
      </w:r>
      <w:r>
        <w:rPr>
          <w:spacing w:val="13"/>
        </w:rPr>
        <w:t>工程，大力推进基本公共服务一体化，提升公共服务均等可及性，</w:t>
      </w:r>
      <w:r>
        <w:rPr>
          <w:spacing w:val="12"/>
        </w:rPr>
        <w:t>健全为民办实事长</w:t>
      </w:r>
      <w:r>
        <w:rPr>
          <w:spacing w:val="8"/>
        </w:rPr>
        <w:t>效机制，不断提高人民生活品质。</w:t>
      </w:r>
    </w:p>
    <w:p w14:paraId="1D957352">
      <w:pPr>
        <w:pStyle w:val="2"/>
        <w:spacing w:before="5" w:line="323" w:lineRule="auto"/>
        <w:ind w:left="3" w:right="91" w:firstLine="641"/>
      </w:pPr>
      <w:r>
        <w:rPr>
          <w:rFonts w:ascii="Times New Roman" w:hAnsi="Times New Roman" w:eastAsia="Times New Roman" w:cs="Times New Roman"/>
          <w:spacing w:val="9"/>
        </w:rPr>
        <w:t>37.</w:t>
      </w:r>
      <w:r>
        <w:rPr>
          <w:spacing w:val="9"/>
        </w:rPr>
        <w:t>促进高质量充分就业。深入实施就业优先战略，健全就</w:t>
      </w:r>
      <w:r>
        <w:rPr>
          <w:spacing w:val="13"/>
        </w:rPr>
        <w:t>业促进机制，增强创业带动就业效应，加强产业和就</w:t>
      </w:r>
      <w:r>
        <w:rPr>
          <w:spacing w:val="12"/>
        </w:rPr>
        <w:t>业协同，</w:t>
      </w:r>
      <w:r>
        <w:rPr>
          <w:spacing w:val="10"/>
        </w:rPr>
        <w:t>构建就业友好型发展方式。</w:t>
      </w:r>
      <w:r>
        <w:rPr>
          <w:spacing w:val="-78"/>
        </w:rPr>
        <w:t xml:space="preserve"> </w:t>
      </w:r>
      <w:r>
        <w:rPr>
          <w:spacing w:val="10"/>
        </w:rPr>
        <w:t>完善人力资源供需匹配机制，深化省域技能型社会建设。</w:t>
      </w:r>
      <w:r>
        <w:rPr>
          <w:spacing w:val="-78"/>
        </w:rPr>
        <w:t xml:space="preserve"> </w:t>
      </w:r>
      <w:r>
        <w:rPr>
          <w:spacing w:val="10"/>
        </w:rPr>
        <w:t>强化高校毕业生、农民工、退役军人等重点群体就业保障，推动灵活就业、新就业形态健康发展。</w:t>
      </w:r>
      <w:r>
        <w:rPr>
          <w:spacing w:val="-78"/>
        </w:rPr>
        <w:t xml:space="preserve"> </w:t>
      </w:r>
      <w:r>
        <w:rPr>
          <w:spacing w:val="10"/>
        </w:rPr>
        <w:t>完</w:t>
      </w:r>
      <w:r>
        <w:rPr>
          <w:spacing w:val="13"/>
        </w:rPr>
        <w:t>善就业困难人员精准识别和支持帮扶体系，加强灵活</w:t>
      </w:r>
      <w:r>
        <w:rPr>
          <w:spacing w:val="12"/>
        </w:rPr>
        <w:t>就业和新</w:t>
      </w:r>
      <w:r>
        <w:rPr>
          <w:spacing w:val="11"/>
        </w:rPr>
        <w:t>就业形态劳动者权益保障，持续擦亮</w:t>
      </w:r>
      <w:r>
        <w:rPr>
          <w:rFonts w:ascii="Times New Roman" w:hAnsi="Times New Roman" w:eastAsia="Times New Roman" w:cs="Times New Roman"/>
          <w:spacing w:val="11"/>
        </w:rPr>
        <w:t>“</w:t>
      </w:r>
      <w:r>
        <w:rPr>
          <w:spacing w:val="11"/>
        </w:rPr>
        <w:t>浙江无欠薪</w:t>
      </w:r>
      <w:r>
        <w:rPr>
          <w:rFonts w:ascii="Times New Roman" w:hAnsi="Times New Roman" w:eastAsia="Times New Roman" w:cs="Times New Roman"/>
          <w:spacing w:val="11"/>
        </w:rPr>
        <w:t>”</w:t>
      </w:r>
      <w:r>
        <w:rPr>
          <w:spacing w:val="11"/>
        </w:rPr>
        <w:t>品牌。</w:t>
      </w:r>
      <w:r>
        <w:rPr>
          <w:spacing w:val="-81"/>
        </w:rPr>
        <w:t xml:space="preserve"> </w:t>
      </w:r>
      <w:r>
        <w:rPr>
          <w:spacing w:val="11"/>
        </w:rPr>
        <w:t>完善</w:t>
      </w:r>
      <w:r>
        <w:rPr>
          <w:spacing w:val="13"/>
        </w:rPr>
        <w:t>劳动者工资决定、合理增长、支付保障机制，健全最</w:t>
      </w:r>
      <w:r>
        <w:rPr>
          <w:spacing w:val="12"/>
        </w:rPr>
        <w:t>低工资标</w:t>
      </w:r>
      <w:r>
        <w:rPr>
          <w:spacing w:val="13"/>
        </w:rPr>
        <w:t>准调整机制。深入实施</w:t>
      </w:r>
      <w:r>
        <w:rPr>
          <w:rFonts w:ascii="Times New Roman" w:hAnsi="Times New Roman" w:eastAsia="Times New Roman" w:cs="Times New Roman"/>
          <w:spacing w:val="13"/>
        </w:rPr>
        <w:t>“</w:t>
      </w:r>
      <w:r>
        <w:rPr>
          <w:spacing w:val="13"/>
        </w:rPr>
        <w:t>扩中提低</w:t>
      </w:r>
      <w:r>
        <w:rPr>
          <w:rFonts w:ascii="Times New Roman" w:hAnsi="Times New Roman" w:eastAsia="Times New Roman" w:cs="Times New Roman"/>
          <w:spacing w:val="13"/>
        </w:rPr>
        <w:t>”</w:t>
      </w:r>
      <w:r>
        <w:rPr>
          <w:spacing w:val="13"/>
        </w:rPr>
        <w:t>和收入分配制度改革，持续优化收入结构，推广新昌县</w:t>
      </w:r>
      <w:r>
        <w:rPr>
          <w:rFonts w:ascii="Times New Roman" w:hAnsi="Times New Roman" w:eastAsia="Times New Roman" w:cs="Times New Roman"/>
          <w:spacing w:val="13"/>
        </w:rPr>
        <w:t>“</w:t>
      </w:r>
      <w:r>
        <w:rPr>
          <w:spacing w:val="13"/>
        </w:rPr>
        <w:t>挂单奔中</w:t>
      </w:r>
      <w:r>
        <w:rPr>
          <w:rFonts w:ascii="Times New Roman" w:hAnsi="Times New Roman" w:eastAsia="Times New Roman" w:cs="Times New Roman"/>
          <w:spacing w:val="13"/>
        </w:rPr>
        <w:t>”</w:t>
      </w:r>
      <w:r>
        <w:rPr>
          <w:spacing w:val="13"/>
        </w:rPr>
        <w:t>经验做法，有效增加低</w:t>
      </w:r>
      <w:r>
        <w:rPr>
          <w:spacing w:val="8"/>
        </w:rPr>
        <w:t>收入群体收入，不断扩大中等收入群体规模。</w:t>
      </w:r>
    </w:p>
    <w:p w14:paraId="4E9016E0">
      <w:pPr>
        <w:pStyle w:val="2"/>
        <w:spacing w:before="188" w:line="278" w:lineRule="auto"/>
        <w:ind w:right="91" w:firstLine="645"/>
      </w:pPr>
      <w:r>
        <w:rPr>
          <w:rFonts w:ascii="Times New Roman" w:hAnsi="Times New Roman" w:eastAsia="Times New Roman" w:cs="Times New Roman"/>
          <w:spacing w:val="9"/>
        </w:rPr>
        <w:t>38.</w:t>
      </w:r>
      <w:r>
        <w:rPr>
          <w:spacing w:val="9"/>
        </w:rPr>
        <w:t>加快推进教育现代化。深入实施新时代立德树人工程，</w:t>
      </w:r>
      <w:r>
        <w:rPr>
          <w:spacing w:val="13"/>
        </w:rPr>
        <w:t>促进思政课堂和社会课堂有效融合，加强体育、美育、劳动教</w:t>
      </w:r>
    </w:p>
    <w:p w14:paraId="46F7BF3E">
      <w:pPr>
        <w:spacing w:line="278" w:lineRule="auto"/>
        <w:sectPr>
          <w:footerReference r:id="rId66" w:type="default"/>
          <w:pgSz w:w="11906" w:h="16839"/>
          <w:pgMar w:top="1431" w:right="1497" w:bottom="1151" w:left="1595" w:header="0" w:footer="987" w:gutter="0"/>
          <w:pgNumType w:fmt="decimal"/>
          <w:cols w:space="720" w:num="1"/>
        </w:sectPr>
      </w:pPr>
    </w:p>
    <w:p w14:paraId="5EF98DEB">
      <w:pPr>
        <w:spacing w:line="315" w:lineRule="auto"/>
        <w:rPr>
          <w:rFonts w:ascii="Arial"/>
          <w:sz w:val="21"/>
        </w:rPr>
      </w:pPr>
    </w:p>
    <w:p w14:paraId="71E1F8C3">
      <w:pPr>
        <w:spacing w:line="316" w:lineRule="auto"/>
        <w:rPr>
          <w:rFonts w:ascii="Arial"/>
          <w:sz w:val="21"/>
        </w:rPr>
      </w:pPr>
    </w:p>
    <w:p w14:paraId="7B1A5A55">
      <w:pPr>
        <w:pStyle w:val="2"/>
        <w:spacing w:before="100" w:line="333" w:lineRule="auto"/>
        <w:ind w:left="2" w:firstLine="6"/>
        <w:jc w:val="both"/>
      </w:pPr>
      <w:r>
        <w:rPr>
          <w:spacing w:val="13"/>
        </w:rPr>
        <w:t>育。健全与人口变化相适应的教育资源配置</w:t>
      </w:r>
      <w:r>
        <w:rPr>
          <w:spacing w:val="12"/>
        </w:rPr>
        <w:t>机制，统筹优化各</w:t>
      </w:r>
      <w:r>
        <w:rPr>
          <w:spacing w:val="13"/>
        </w:rPr>
        <w:t>学段间资源和城乡学校布局。稳步扩大免费教育范围，持续完</w:t>
      </w:r>
      <w:r>
        <w:rPr>
          <w:spacing w:val="14"/>
        </w:rPr>
        <w:t>善高考综合改革，培养更多</w:t>
      </w:r>
      <w:r>
        <w:rPr>
          <w:rFonts w:ascii="Times New Roman" w:hAnsi="Times New Roman" w:eastAsia="Times New Roman" w:cs="Times New Roman"/>
          <w:spacing w:val="14"/>
        </w:rPr>
        <w:t>“</w:t>
      </w:r>
      <w:r>
        <w:rPr>
          <w:spacing w:val="14"/>
        </w:rPr>
        <w:t>会创造的人</w:t>
      </w:r>
      <w:r>
        <w:rPr>
          <w:rFonts w:ascii="Times New Roman" w:hAnsi="Times New Roman" w:eastAsia="Times New Roman" w:cs="Times New Roman"/>
          <w:spacing w:val="14"/>
        </w:rPr>
        <w:t>”</w:t>
      </w:r>
      <w:r>
        <w:rPr>
          <w:spacing w:val="14"/>
        </w:rPr>
        <w:t>。</w:t>
      </w:r>
      <w:r>
        <w:rPr>
          <w:spacing w:val="13"/>
        </w:rPr>
        <w:t>推动基础教育扩优提质，实现国家学前教育普及普惠县、义务教育优质均衡发展</w:t>
      </w:r>
      <w:r>
        <w:rPr>
          <w:spacing w:val="4"/>
        </w:rPr>
        <w:t>县全覆盖，扩大普通高中办学资源，办好特殊教育、专门教育。</w:t>
      </w:r>
      <w:r>
        <w:rPr>
          <w:spacing w:val="13"/>
        </w:rPr>
        <w:t>深化产教融合、职普融通，完善现代职业教育体系，稳步发展本科层次职业教育。健全学校家庭社会协同育人机制。加快打</w:t>
      </w:r>
      <w:r>
        <w:rPr>
          <w:spacing w:val="6"/>
        </w:rPr>
        <w:t>造高素质专业化教师队伍。深化</w:t>
      </w:r>
      <w:r>
        <w:rPr>
          <w:rFonts w:ascii="Times New Roman" w:hAnsi="Times New Roman" w:eastAsia="Times New Roman" w:cs="Times New Roman"/>
          <w:spacing w:val="6"/>
        </w:rPr>
        <w:t>“</w:t>
      </w:r>
      <w:r>
        <w:rPr>
          <w:spacing w:val="6"/>
        </w:rPr>
        <w:t>人工智能</w:t>
      </w:r>
      <w:r>
        <w:rPr>
          <w:rFonts w:ascii="Times New Roman" w:hAnsi="Times New Roman" w:eastAsia="Times New Roman" w:cs="Times New Roman"/>
          <w:spacing w:val="6"/>
        </w:rPr>
        <w:t>+</w:t>
      </w:r>
      <w:r>
        <w:rPr>
          <w:spacing w:val="6"/>
        </w:rPr>
        <w:t>教</w:t>
      </w:r>
      <w:r>
        <w:rPr>
          <w:spacing w:val="5"/>
        </w:rPr>
        <w:t>育</w:t>
      </w:r>
      <w:r>
        <w:rPr>
          <w:rFonts w:ascii="Times New Roman" w:hAnsi="Times New Roman" w:eastAsia="Times New Roman" w:cs="Times New Roman"/>
          <w:spacing w:val="5"/>
        </w:rPr>
        <w:t>”</w:t>
      </w:r>
      <w:r>
        <w:rPr>
          <w:rFonts w:ascii="Times New Roman" w:hAnsi="Times New Roman" w:eastAsia="Times New Roman" w:cs="Times New Roman"/>
          <w:spacing w:val="-34"/>
        </w:rPr>
        <w:t xml:space="preserve"> </w:t>
      </w:r>
      <w:r>
        <w:rPr>
          <w:spacing w:val="5"/>
        </w:rPr>
        <w:t>，深入实施教</w:t>
      </w:r>
      <w:r>
        <w:rPr>
          <w:spacing w:val="8"/>
        </w:rPr>
        <w:t>育数字化战略，优化终身学习公共服务。</w:t>
      </w:r>
    </w:p>
    <w:p w14:paraId="3F8732BD">
      <w:pPr>
        <w:pStyle w:val="2"/>
        <w:spacing w:line="321" w:lineRule="auto"/>
        <w:ind w:left="2" w:right="89" w:firstLine="643"/>
      </w:pPr>
      <w:r>
        <w:rPr>
          <w:rFonts w:ascii="Times New Roman" w:hAnsi="Times New Roman" w:eastAsia="Times New Roman" w:cs="Times New Roman"/>
          <w:spacing w:val="9"/>
        </w:rPr>
        <w:t>39.</w:t>
      </w:r>
      <w:r>
        <w:rPr>
          <w:spacing w:val="9"/>
        </w:rPr>
        <w:t>建设高质量社会保障体系。持续深化共富型大社保体系</w:t>
      </w:r>
      <w:r>
        <w:rPr>
          <w:spacing w:val="13"/>
        </w:rPr>
        <w:t>建设，精准推进养老保险高质量参保扩面，完善多层次、多支柱养老保险体系，健全城乡居民基本养老保险筹资和待遇合理调整机制。健全医疗保障体系，深化基本医疗保险省级统筹。扩大失业、工伤保险覆盖面，健全职业伤害保障制度。着力提高灵活就业人员、农民工、新就业形态人员参保率，探索完善社会保障制度。发挥各类商业保险补充保障作用。优化保障性住房供给，满足各类困难家庭基本住房需求。保障妇女儿童合</w:t>
      </w:r>
      <w:r>
        <w:rPr>
          <w:spacing w:val="8"/>
        </w:rPr>
        <w:t>法权益。加强退役军人服务保障。</w:t>
      </w:r>
    </w:p>
    <w:p w14:paraId="1CC7B75E">
      <w:pPr>
        <w:pStyle w:val="2"/>
        <w:spacing w:before="190" w:line="311" w:lineRule="auto"/>
        <w:ind w:right="86" w:firstLine="638"/>
      </w:pPr>
      <w:r>
        <w:rPr>
          <w:rFonts w:ascii="Times New Roman" w:hAnsi="Times New Roman" w:eastAsia="Times New Roman" w:cs="Times New Roman"/>
          <w:spacing w:val="9"/>
        </w:rPr>
        <w:t>40.</w:t>
      </w:r>
      <w:r>
        <w:rPr>
          <w:spacing w:val="9"/>
        </w:rPr>
        <w:t>高水平建设健康浙江。实施健康优先发展战略，推进卫</w:t>
      </w:r>
      <w:r>
        <w:rPr>
          <w:spacing w:val="10"/>
        </w:rPr>
        <w:t>生健康现代化。</w:t>
      </w:r>
      <w:r>
        <w:rPr>
          <w:spacing w:val="-73"/>
        </w:rPr>
        <w:t xml:space="preserve"> </w:t>
      </w:r>
      <w:r>
        <w:rPr>
          <w:spacing w:val="10"/>
        </w:rPr>
        <w:t>强化医疗资源统筹规划，优化医疗机构功能定</w:t>
      </w:r>
      <w:r>
        <w:rPr>
          <w:spacing w:val="14"/>
        </w:rPr>
        <w:t>位和布局，完善分级诊疗机制。扎实推进新一轮</w:t>
      </w:r>
      <w:r>
        <w:rPr>
          <w:rFonts w:ascii="Times New Roman" w:hAnsi="Times New Roman" w:eastAsia="Times New Roman" w:cs="Times New Roman"/>
          <w:spacing w:val="14"/>
        </w:rPr>
        <w:t>“</w:t>
      </w:r>
      <w:r>
        <w:rPr>
          <w:spacing w:val="14"/>
        </w:rPr>
        <w:t>医</w:t>
      </w:r>
      <w:r>
        <w:rPr>
          <w:spacing w:val="13"/>
        </w:rPr>
        <w:t>学高峰</w:t>
      </w:r>
      <w:r>
        <w:rPr>
          <w:rFonts w:ascii="Times New Roman" w:hAnsi="Times New Roman" w:eastAsia="Times New Roman" w:cs="Times New Roman"/>
          <w:spacing w:val="13"/>
        </w:rPr>
        <w:t>”</w:t>
      </w:r>
      <w:r>
        <w:rPr>
          <w:spacing w:val="13"/>
        </w:rPr>
        <w:t>建设，加快建设国家医学中心和区域医疗中心。实施医疗卫生强</w:t>
      </w:r>
      <w:r>
        <w:rPr>
          <w:spacing w:val="8"/>
        </w:rPr>
        <w:t>基工程，推进高水平县级医院建设，实施医疗卫</w:t>
      </w:r>
      <w:r>
        <w:rPr>
          <w:spacing w:val="7"/>
        </w:rPr>
        <w:t>生人才</w:t>
      </w:r>
      <w:r>
        <w:rPr>
          <w:rFonts w:ascii="Times New Roman" w:hAnsi="Times New Roman" w:eastAsia="Times New Roman" w:cs="Times New Roman"/>
          <w:spacing w:val="7"/>
        </w:rPr>
        <w:t>“</w:t>
      </w:r>
      <w:r>
        <w:rPr>
          <w:spacing w:val="7"/>
        </w:rPr>
        <w:t>县乡村</w:t>
      </w:r>
    </w:p>
    <w:p w14:paraId="11A622E9">
      <w:pPr>
        <w:spacing w:line="311" w:lineRule="auto"/>
        <w:sectPr>
          <w:footerReference r:id="rId67" w:type="default"/>
          <w:pgSz w:w="11906" w:h="16839"/>
          <w:pgMar w:top="1431" w:right="1499" w:bottom="1152" w:left="1593" w:header="0" w:footer="987" w:gutter="0"/>
          <w:pgNumType w:fmt="decimal"/>
          <w:cols w:space="720" w:num="1"/>
        </w:sectPr>
      </w:pPr>
    </w:p>
    <w:p w14:paraId="45AA697D">
      <w:pPr>
        <w:spacing w:line="308" w:lineRule="auto"/>
        <w:rPr>
          <w:rFonts w:ascii="Arial"/>
          <w:sz w:val="21"/>
        </w:rPr>
      </w:pPr>
    </w:p>
    <w:p w14:paraId="45D26595">
      <w:pPr>
        <w:spacing w:line="308" w:lineRule="auto"/>
        <w:rPr>
          <w:rFonts w:ascii="Arial"/>
          <w:sz w:val="21"/>
        </w:rPr>
      </w:pPr>
    </w:p>
    <w:p w14:paraId="42F7318E">
      <w:pPr>
        <w:pStyle w:val="2"/>
        <w:spacing w:before="101" w:line="334" w:lineRule="auto"/>
        <w:ind w:right="83" w:firstLine="25"/>
        <w:jc w:val="both"/>
      </w:pPr>
      <w:r>
        <w:rPr>
          <w:spacing w:val="7"/>
        </w:rPr>
        <w:t>一体化</w:t>
      </w:r>
      <w:r>
        <w:rPr>
          <w:rFonts w:ascii="Times New Roman" w:hAnsi="Times New Roman" w:eastAsia="Times New Roman" w:cs="Times New Roman"/>
          <w:spacing w:val="7"/>
        </w:rPr>
        <w:t>”</w:t>
      </w:r>
      <w:r>
        <w:rPr>
          <w:spacing w:val="7"/>
        </w:rPr>
        <w:t>管理改革，推动医共体向健康共同体升</w:t>
      </w:r>
      <w:r>
        <w:rPr>
          <w:spacing w:val="6"/>
        </w:rPr>
        <w:t>级。加强慢性病</w:t>
      </w:r>
      <w:r>
        <w:rPr>
          <w:spacing w:val="13"/>
        </w:rPr>
        <w:t>综合防控，强化重点疾病早筛早诊早治，完善精神卫生和心理</w:t>
      </w:r>
      <w:r>
        <w:rPr>
          <w:spacing w:val="11"/>
        </w:rPr>
        <w:t>健康服务。</w:t>
      </w:r>
      <w:r>
        <w:rPr>
          <w:spacing w:val="-76"/>
        </w:rPr>
        <w:t xml:space="preserve"> </w:t>
      </w:r>
      <w:r>
        <w:rPr>
          <w:spacing w:val="11"/>
        </w:rPr>
        <w:t>实施新时代</w:t>
      </w:r>
      <w:r>
        <w:rPr>
          <w:rFonts w:ascii="Times New Roman" w:hAnsi="Times New Roman" w:eastAsia="Times New Roman" w:cs="Times New Roman"/>
          <w:spacing w:val="11"/>
        </w:rPr>
        <w:t>“</w:t>
      </w:r>
      <w:r>
        <w:rPr>
          <w:spacing w:val="11"/>
        </w:rPr>
        <w:t>中医药攀登工程</w:t>
      </w:r>
      <w:r>
        <w:rPr>
          <w:rFonts w:ascii="Times New Roman" w:hAnsi="Times New Roman" w:eastAsia="Times New Roman" w:cs="Times New Roman"/>
          <w:spacing w:val="11"/>
        </w:rPr>
        <w:t>”</w:t>
      </w:r>
      <w:r>
        <w:rPr>
          <w:spacing w:val="11"/>
        </w:rPr>
        <w:t>，促进中医药传承创</w:t>
      </w:r>
      <w:r>
        <w:rPr>
          <w:spacing w:val="13"/>
        </w:rPr>
        <w:t>新发展。加强疾控体系建设，强化公共卫生能力，防控重大传</w:t>
      </w:r>
      <w:r>
        <w:rPr>
          <w:spacing w:val="8"/>
        </w:rPr>
        <w:t>染病。健全医疗、</w:t>
      </w:r>
      <w:r>
        <w:rPr>
          <w:spacing w:val="-87"/>
        </w:rPr>
        <w:t xml:space="preserve"> </w:t>
      </w:r>
      <w:r>
        <w:rPr>
          <w:spacing w:val="8"/>
        </w:rPr>
        <w:t>医保、</w:t>
      </w:r>
      <w:r>
        <w:rPr>
          <w:spacing w:val="-87"/>
        </w:rPr>
        <w:t xml:space="preserve"> </w:t>
      </w:r>
      <w:r>
        <w:rPr>
          <w:spacing w:val="8"/>
        </w:rPr>
        <w:t>医药协同发展和治理机制，深化以公</w:t>
      </w:r>
      <w:r>
        <w:rPr>
          <w:spacing w:val="13"/>
        </w:rPr>
        <w:t>益性为导向的公立医院改革，加强县区、基层医疗机构运行保障。促进创新药和医疗器械发展，加快推进国家人工智能应用</w:t>
      </w:r>
      <w:r>
        <w:rPr>
          <w:spacing w:val="9"/>
        </w:rPr>
        <w:t>中试基地（</w:t>
      </w:r>
      <w:r>
        <w:rPr>
          <w:spacing w:val="-46"/>
        </w:rPr>
        <w:t xml:space="preserve"> </w:t>
      </w:r>
      <w:r>
        <w:rPr>
          <w:spacing w:val="9"/>
        </w:rPr>
        <w:t>医疗领域）建设。加强医疗卫生队伍能力和作风建</w:t>
      </w:r>
      <w:r>
        <w:rPr>
          <w:spacing w:val="13"/>
        </w:rPr>
        <w:t>设。统筹发展群众体育、竞技体育，完善现代体育产业体系，</w:t>
      </w:r>
      <w:r>
        <w:rPr>
          <w:spacing w:val="8"/>
        </w:rPr>
        <w:t>高水平建设现代化体育强省。</w:t>
      </w:r>
    </w:p>
    <w:p w14:paraId="63A016FF">
      <w:pPr>
        <w:pStyle w:val="2"/>
        <w:spacing w:before="7" w:line="317" w:lineRule="auto"/>
        <w:ind w:left="5" w:right="81" w:firstLine="633"/>
      </w:pPr>
      <w:r>
        <w:rPr>
          <w:rFonts w:ascii="Times New Roman" w:hAnsi="Times New Roman" w:eastAsia="Times New Roman" w:cs="Times New Roman"/>
          <w:spacing w:val="6"/>
        </w:rPr>
        <w:t>41.</w:t>
      </w:r>
      <w:r>
        <w:rPr>
          <w:rFonts w:ascii="Times New Roman" w:hAnsi="Times New Roman" w:eastAsia="Times New Roman" w:cs="Times New Roman"/>
          <w:spacing w:val="-46"/>
        </w:rPr>
        <w:t xml:space="preserve"> </w:t>
      </w:r>
      <w:r>
        <w:rPr>
          <w:spacing w:val="6"/>
        </w:rPr>
        <w:t>强化生育养育服务支持。完善人口工</w:t>
      </w:r>
      <w:r>
        <w:rPr>
          <w:spacing w:val="5"/>
        </w:rPr>
        <w:t>作机制，促进人</w:t>
      </w:r>
      <w:r>
        <w:rPr>
          <w:spacing w:val="-85"/>
        </w:rPr>
        <w:t xml:space="preserve"> </w:t>
      </w:r>
      <w:r>
        <w:rPr>
          <w:spacing w:val="5"/>
        </w:rPr>
        <w:t>口</w:t>
      </w:r>
      <w:r>
        <w:rPr>
          <w:spacing w:val="14"/>
        </w:rPr>
        <w:t>高质量发展。倡导积极婚育观，完善</w:t>
      </w:r>
      <w:r>
        <w:rPr>
          <w:rFonts w:ascii="Times New Roman" w:hAnsi="Times New Roman" w:eastAsia="Times New Roman" w:cs="Times New Roman"/>
          <w:spacing w:val="14"/>
        </w:rPr>
        <w:t>“</w:t>
      </w:r>
      <w:r>
        <w:rPr>
          <w:spacing w:val="14"/>
        </w:rPr>
        <w:t>婚生养</w:t>
      </w:r>
      <w:r>
        <w:rPr>
          <w:spacing w:val="13"/>
        </w:rPr>
        <w:t>教</w:t>
      </w:r>
      <w:r>
        <w:rPr>
          <w:rFonts w:ascii="Times New Roman" w:hAnsi="Times New Roman" w:eastAsia="Times New Roman" w:cs="Times New Roman"/>
          <w:spacing w:val="13"/>
        </w:rPr>
        <w:t>”</w:t>
      </w:r>
      <w:r>
        <w:rPr>
          <w:spacing w:val="13"/>
        </w:rPr>
        <w:t>一体化生育支持政策和激励措施，落实国家育儿补贴制度，有效降</w:t>
      </w:r>
      <w:r>
        <w:rPr>
          <w:spacing w:val="12"/>
        </w:rPr>
        <w:t>低家庭生</w:t>
      </w:r>
      <w:r>
        <w:rPr>
          <w:spacing w:val="13"/>
        </w:rPr>
        <w:t>育养育教育成本。完善生育保险制度，落实生育休假</w:t>
      </w:r>
      <w:r>
        <w:rPr>
          <w:spacing w:val="12"/>
        </w:rPr>
        <w:t>制度，实</w:t>
      </w:r>
      <w:r>
        <w:rPr>
          <w:spacing w:val="13"/>
        </w:rPr>
        <w:t>施早孕关爱行动、孕育和出生缺陷防治能力提升计划</w:t>
      </w:r>
      <w:r>
        <w:rPr>
          <w:spacing w:val="12"/>
        </w:rPr>
        <w:t>，提升生</w:t>
      </w:r>
      <w:r>
        <w:rPr>
          <w:spacing w:val="13"/>
        </w:rPr>
        <w:t>育医疗服务水平。构建普惠托育服务体系，推进托幼一体</w:t>
      </w:r>
      <w:r>
        <w:rPr>
          <w:spacing w:val="12"/>
        </w:rPr>
        <w:t>化，</w:t>
      </w:r>
      <w:r>
        <w:rPr>
          <w:spacing w:val="8"/>
        </w:rPr>
        <w:t>推动普惠托育纳入基本公共服务。</w:t>
      </w:r>
    </w:p>
    <w:p w14:paraId="6F177A7F">
      <w:pPr>
        <w:pStyle w:val="2"/>
        <w:spacing w:before="185" w:line="315" w:lineRule="auto"/>
        <w:ind w:left="2" w:firstLine="635"/>
      </w:pPr>
      <w:r>
        <w:rPr>
          <w:rFonts w:ascii="Times New Roman" w:hAnsi="Times New Roman" w:eastAsia="Times New Roman" w:cs="Times New Roman"/>
          <w:spacing w:val="1"/>
        </w:rPr>
        <w:t>42.</w:t>
      </w:r>
      <w:r>
        <w:rPr>
          <w:spacing w:val="1"/>
        </w:rPr>
        <w:t>构建幸福养老服务体系。推进养老事业和产业协同发展，</w:t>
      </w:r>
      <w:r>
        <w:rPr>
          <w:spacing w:val="13"/>
        </w:rPr>
        <w:t>提升养老服务供给水平。优化基本养老服务供给，健全城乡养老服务网络，完善居家社区养老服务设施和网络，加强嵌入式养老机构建设，推动机构养老高质量发展，加快公共设施适老化和无障碍改造。扩大康复护理、安宁疗护服务供给，提质推</w:t>
      </w:r>
      <w:r>
        <w:rPr>
          <w:spacing w:val="8"/>
        </w:rPr>
        <w:t>进长护险，健全失能失智老年人照护体系。</w:t>
      </w:r>
    </w:p>
    <w:p w14:paraId="35E2BE69">
      <w:pPr>
        <w:spacing w:line="315" w:lineRule="auto"/>
        <w:sectPr>
          <w:footerReference r:id="rId68" w:type="default"/>
          <w:pgSz w:w="11906" w:h="16839"/>
          <w:pgMar w:top="1431" w:right="1504" w:bottom="1152" w:left="1593" w:header="0" w:footer="987" w:gutter="0"/>
          <w:pgNumType w:fmt="decimal"/>
          <w:cols w:space="720" w:num="1"/>
        </w:sectPr>
      </w:pPr>
    </w:p>
    <w:p w14:paraId="1BD07EDF">
      <w:pPr>
        <w:spacing w:line="310" w:lineRule="auto"/>
        <w:rPr>
          <w:rFonts w:ascii="Arial"/>
          <w:sz w:val="21"/>
        </w:rPr>
      </w:pPr>
    </w:p>
    <w:p w14:paraId="41FF65C2">
      <w:pPr>
        <w:spacing w:line="311" w:lineRule="auto"/>
        <w:rPr>
          <w:rFonts w:ascii="Arial"/>
          <w:sz w:val="21"/>
        </w:rPr>
      </w:pPr>
    </w:p>
    <w:p w14:paraId="3AD12D48">
      <w:pPr>
        <w:pStyle w:val="2"/>
        <w:spacing w:before="101" w:line="334" w:lineRule="auto"/>
        <w:ind w:firstLine="640"/>
      </w:pPr>
      <w:r>
        <w:rPr>
          <w:rFonts w:ascii="Times New Roman" w:hAnsi="Times New Roman" w:eastAsia="Times New Roman" w:cs="Times New Roman"/>
          <w:spacing w:val="9"/>
        </w:rPr>
        <w:t>43.</w:t>
      </w:r>
      <w:r>
        <w:rPr>
          <w:spacing w:val="9"/>
        </w:rPr>
        <w:t>打造精准高效的社会救助体系。健全分层分类社会救助</w:t>
      </w:r>
      <w:r>
        <w:rPr>
          <w:spacing w:val="13"/>
        </w:rPr>
        <w:t>体系，推进社会救助扩围增效，持续提高救助兜底保障水平。完善困境儿童、残疾人等群体关爱服务体系。加快构建新型慈</w:t>
      </w:r>
      <w:r>
        <w:rPr>
          <w:spacing w:val="9"/>
        </w:rPr>
        <w:t>善体系，规范和促进公益慈善事业发展。</w:t>
      </w:r>
    </w:p>
    <w:p w14:paraId="17ACF4C0">
      <w:pPr>
        <w:pStyle w:val="2"/>
        <w:spacing w:line="333" w:lineRule="auto"/>
        <w:ind w:left="21" w:firstLine="640"/>
      </w:pPr>
      <w:r>
        <w:rPr>
          <w:spacing w:val="12"/>
        </w:rPr>
        <w:t>十、加快建设更高水平生态省，打造人与自然和谐共生的</w:t>
      </w:r>
      <w:r>
        <w:rPr>
          <w:spacing w:val="3"/>
        </w:rPr>
        <w:t>美丽浙江</w:t>
      </w:r>
    </w:p>
    <w:p w14:paraId="46E7E9CD">
      <w:pPr>
        <w:pStyle w:val="2"/>
        <w:spacing w:before="5" w:line="333" w:lineRule="auto"/>
        <w:ind w:left="7" w:firstLine="647"/>
        <w:jc w:val="both"/>
      </w:pPr>
      <w:r>
        <w:rPr>
          <w:spacing w:val="10"/>
        </w:rPr>
        <w:t>深入践行绿水青山就是金山银山理念，</w:t>
      </w:r>
      <w:r>
        <w:rPr>
          <w:spacing w:val="-81"/>
        </w:rPr>
        <w:t xml:space="preserve"> </w:t>
      </w:r>
      <w:r>
        <w:rPr>
          <w:spacing w:val="10"/>
        </w:rPr>
        <w:t>以碳达峰</w:t>
      </w:r>
      <w:r>
        <w:rPr>
          <w:spacing w:val="9"/>
        </w:rPr>
        <w:t>碳中和为</w:t>
      </w:r>
      <w:r>
        <w:rPr>
          <w:spacing w:val="10"/>
        </w:rPr>
        <w:t>牵引，加快经济社会发展全面绿色转型，</w:t>
      </w:r>
      <w:r>
        <w:rPr>
          <w:spacing w:val="-78"/>
        </w:rPr>
        <w:t xml:space="preserve"> </w:t>
      </w:r>
      <w:r>
        <w:rPr>
          <w:spacing w:val="10"/>
        </w:rPr>
        <w:t>以优化产业结构、优</w:t>
      </w:r>
      <w:r>
        <w:rPr>
          <w:spacing w:val="13"/>
        </w:rPr>
        <w:t>化能源结构、优化交通运输结构和提升生态环境治理</w:t>
      </w:r>
      <w:r>
        <w:rPr>
          <w:spacing w:val="12"/>
        </w:rPr>
        <w:t>能力水平</w:t>
      </w:r>
      <w:r>
        <w:rPr>
          <w:spacing w:val="13"/>
        </w:rPr>
        <w:t>为着力点，深入实施绿色低碳发展和能源保供稳价工</w:t>
      </w:r>
      <w:r>
        <w:rPr>
          <w:spacing w:val="12"/>
        </w:rPr>
        <w:t>程，协同</w:t>
      </w:r>
      <w:r>
        <w:rPr>
          <w:spacing w:val="9"/>
        </w:rPr>
        <w:t>推进降碳、减污、扩绿、增长，打造美丽中国先行</w:t>
      </w:r>
      <w:r>
        <w:rPr>
          <w:spacing w:val="8"/>
        </w:rPr>
        <w:t>省。</w:t>
      </w:r>
    </w:p>
    <w:p w14:paraId="1F28BE09">
      <w:pPr>
        <w:pStyle w:val="2"/>
        <w:spacing w:before="8" w:line="319" w:lineRule="auto"/>
        <w:ind w:left="1" w:firstLine="639"/>
      </w:pPr>
      <w:r>
        <w:rPr>
          <w:rFonts w:ascii="Times New Roman" w:hAnsi="Times New Roman" w:eastAsia="Times New Roman" w:cs="Times New Roman"/>
          <w:spacing w:val="9"/>
        </w:rPr>
        <w:t>44.</w:t>
      </w:r>
      <w:r>
        <w:rPr>
          <w:spacing w:val="9"/>
        </w:rPr>
        <w:t>加快构建绿色低碳循环产业结构。深入推进生态环境分</w:t>
      </w:r>
      <w:r>
        <w:rPr>
          <w:spacing w:val="13"/>
        </w:rPr>
        <w:t>区管控，从严把好产业源头准入，严控高能耗、高排放项目上马建设。大力推进高耗能行业绿色低碳转型，积极发展节能降碳、环境保护、资源循环利用等绿色低碳产业，不断提升产业</w:t>
      </w:r>
      <w:r>
        <w:rPr>
          <w:spacing w:val="4"/>
        </w:rPr>
        <w:t>的</w:t>
      </w:r>
      <w:r>
        <w:rPr>
          <w:rFonts w:ascii="Times New Roman" w:hAnsi="Times New Roman" w:eastAsia="Times New Roman" w:cs="Times New Roman"/>
          <w:spacing w:val="4"/>
        </w:rPr>
        <w:t>“</w:t>
      </w:r>
      <w:r>
        <w:rPr>
          <w:spacing w:val="4"/>
        </w:rPr>
        <w:t>含绿量</w:t>
      </w:r>
      <w:r>
        <w:rPr>
          <w:rFonts w:ascii="Times New Roman" w:hAnsi="Times New Roman" w:eastAsia="Times New Roman" w:cs="Times New Roman"/>
          <w:spacing w:val="4"/>
        </w:rPr>
        <w:t>”“</w:t>
      </w:r>
      <w:r>
        <w:rPr>
          <w:spacing w:val="4"/>
        </w:rPr>
        <w:t>含金量</w:t>
      </w:r>
      <w:r>
        <w:rPr>
          <w:rFonts w:ascii="Times New Roman" w:hAnsi="Times New Roman" w:eastAsia="Times New Roman" w:cs="Times New Roman"/>
          <w:spacing w:val="4"/>
        </w:rPr>
        <w:t>”</w:t>
      </w:r>
      <w:r>
        <w:rPr>
          <w:spacing w:val="4"/>
        </w:rPr>
        <w:t>。深入实施节能降碳改造，</w:t>
      </w:r>
      <w:r>
        <w:rPr>
          <w:spacing w:val="3"/>
        </w:rPr>
        <w:t>推动能耗双控向</w:t>
      </w:r>
      <w:r>
        <w:rPr>
          <w:spacing w:val="13"/>
        </w:rPr>
        <w:t>碳排放双控转变。构建全省碳足迹管理体系。开展新一轮省级及以上开发区绿色低碳循环化改造行动，加快零碳园区、低碳</w:t>
      </w:r>
      <w:r>
        <w:rPr>
          <w:spacing w:val="6"/>
        </w:rPr>
        <w:t>园区建设。</w:t>
      </w:r>
    </w:p>
    <w:p w14:paraId="38815380">
      <w:pPr>
        <w:pStyle w:val="2"/>
        <w:spacing w:before="183" w:line="306" w:lineRule="auto"/>
        <w:ind w:left="14" w:firstLine="625"/>
      </w:pPr>
      <w:r>
        <w:rPr>
          <w:rFonts w:ascii="Times New Roman" w:hAnsi="Times New Roman" w:eastAsia="Times New Roman" w:cs="Times New Roman"/>
          <w:spacing w:val="9"/>
        </w:rPr>
        <w:t>45.</w:t>
      </w:r>
      <w:r>
        <w:rPr>
          <w:spacing w:val="9"/>
        </w:rPr>
        <w:t>加快构建清洁低碳、安全可靠、高效节能的新型能源体</w:t>
      </w:r>
      <w:r>
        <w:rPr>
          <w:spacing w:val="12"/>
        </w:rPr>
        <w:t>系。持续提高新能源供给比重，加快甘电入浙、华东深远海风电母港等重大能源项目建设，大力发展深远海风电，积极安全有序发展沿海核电，加大光伏开发力度，推进抽水蓄能、新型</w:t>
      </w:r>
    </w:p>
    <w:p w14:paraId="0E676D34">
      <w:pPr>
        <w:spacing w:line="306" w:lineRule="auto"/>
        <w:sectPr>
          <w:footerReference r:id="rId69" w:type="default"/>
          <w:pgSz w:w="11906" w:h="16839"/>
          <w:pgMar w:top="1431" w:right="1588" w:bottom="1151" w:left="1591" w:header="0" w:footer="987" w:gutter="0"/>
          <w:pgNumType w:fmt="decimal"/>
          <w:cols w:space="720" w:num="1"/>
        </w:sectPr>
      </w:pPr>
    </w:p>
    <w:p w14:paraId="7B40C117">
      <w:pPr>
        <w:spacing w:line="313" w:lineRule="auto"/>
        <w:rPr>
          <w:rFonts w:ascii="Arial"/>
          <w:sz w:val="21"/>
        </w:rPr>
      </w:pPr>
    </w:p>
    <w:p w14:paraId="0F4ADFA0">
      <w:pPr>
        <w:spacing w:line="313" w:lineRule="auto"/>
        <w:rPr>
          <w:rFonts w:ascii="Arial"/>
          <w:sz w:val="21"/>
        </w:rPr>
      </w:pPr>
    </w:p>
    <w:p w14:paraId="1B71F551">
      <w:pPr>
        <w:pStyle w:val="2"/>
        <w:spacing w:before="100" w:line="333" w:lineRule="auto"/>
        <w:ind w:left="64" w:right="97"/>
        <w:jc w:val="both"/>
      </w:pPr>
      <w:r>
        <w:rPr>
          <w:spacing w:val="13"/>
        </w:rPr>
        <w:t>储能有序发展。推进化石能源清洁高效利用，实施新一代煤电升级行动。提高终端用能电气化水平，推动能源消费绿色化低</w:t>
      </w:r>
      <w:r>
        <w:rPr>
          <w:spacing w:val="3"/>
        </w:rPr>
        <w:t>碳化。</w:t>
      </w:r>
    </w:p>
    <w:p w14:paraId="72F43A3E">
      <w:pPr>
        <w:pStyle w:val="2"/>
        <w:spacing w:before="9" w:line="314" w:lineRule="auto"/>
        <w:ind w:left="69" w:right="95" w:firstLine="634"/>
      </w:pPr>
      <w:r>
        <w:rPr>
          <w:rFonts w:ascii="Times New Roman" w:hAnsi="Times New Roman" w:eastAsia="Times New Roman" w:cs="Times New Roman"/>
          <w:spacing w:val="9"/>
        </w:rPr>
        <w:t>46.</w:t>
      </w:r>
      <w:r>
        <w:rPr>
          <w:spacing w:val="9"/>
        </w:rPr>
        <w:t>加快建设绿色、智慧、高效的现代物流体系。加快高等</w:t>
      </w:r>
      <w:r>
        <w:rPr>
          <w:spacing w:val="32"/>
        </w:rPr>
        <w:t>级航道网络建设，优化交通运输方式，积极有序推动</w:t>
      </w:r>
      <w:r>
        <w:rPr>
          <w:rFonts w:ascii="Times New Roman" w:hAnsi="Times New Roman" w:eastAsia="Times New Roman" w:cs="Times New Roman"/>
          <w:spacing w:val="32"/>
        </w:rPr>
        <w:t>“</w:t>
      </w:r>
      <w:r>
        <w:rPr>
          <w:spacing w:val="32"/>
        </w:rPr>
        <w:t>公转</w:t>
      </w:r>
      <w:r>
        <w:rPr>
          <w:spacing w:val="7"/>
        </w:rPr>
        <w:t>水</w:t>
      </w:r>
      <w:r>
        <w:rPr>
          <w:rFonts w:ascii="Times New Roman" w:hAnsi="Times New Roman" w:eastAsia="Times New Roman" w:cs="Times New Roman"/>
          <w:spacing w:val="7"/>
        </w:rPr>
        <w:t>”“</w:t>
      </w:r>
      <w:r>
        <w:rPr>
          <w:spacing w:val="7"/>
        </w:rPr>
        <w:t>公转铁</w:t>
      </w:r>
      <w:r>
        <w:rPr>
          <w:rFonts w:ascii="Times New Roman" w:hAnsi="Times New Roman" w:eastAsia="Times New Roman" w:cs="Times New Roman"/>
          <w:spacing w:val="7"/>
        </w:rPr>
        <w:t>”</w:t>
      </w:r>
      <w:r>
        <w:rPr>
          <w:rFonts w:ascii="Times New Roman" w:hAnsi="Times New Roman" w:eastAsia="Times New Roman" w:cs="Times New Roman"/>
          <w:spacing w:val="-33"/>
        </w:rPr>
        <w:t xml:space="preserve"> </w:t>
      </w:r>
      <w:r>
        <w:rPr>
          <w:spacing w:val="7"/>
        </w:rPr>
        <w:t>，推进多式联运高质量发展。大力推进新能源车船</w:t>
      </w:r>
      <w:r>
        <w:rPr>
          <w:spacing w:val="13"/>
        </w:rPr>
        <w:t>应用，提速推进新能源重卡规模化应用，推动城市公共</w:t>
      </w:r>
      <w:r>
        <w:rPr>
          <w:spacing w:val="12"/>
        </w:rPr>
        <w:t>服务车</w:t>
      </w:r>
      <w:r>
        <w:rPr>
          <w:spacing w:val="13"/>
        </w:rPr>
        <w:t>辆电动化替代，加快推动老旧车船淘汰更新。提升交通</w:t>
      </w:r>
      <w:r>
        <w:rPr>
          <w:spacing w:val="12"/>
        </w:rPr>
        <w:t>基础设</w:t>
      </w:r>
      <w:r>
        <w:rPr>
          <w:spacing w:val="7"/>
        </w:rPr>
        <w:t>施绿色化、智能化水平。</w:t>
      </w:r>
    </w:p>
    <w:p w14:paraId="18290FC1">
      <w:pPr>
        <w:pStyle w:val="2"/>
        <w:spacing w:before="178" w:line="326" w:lineRule="auto"/>
        <w:ind w:firstLine="704"/>
      </w:pPr>
      <w:r>
        <w:rPr>
          <w:rFonts w:ascii="Times New Roman" w:hAnsi="Times New Roman" w:eastAsia="Times New Roman" w:cs="Times New Roman"/>
          <w:spacing w:val="9"/>
        </w:rPr>
        <w:t>47.</w:t>
      </w:r>
      <w:r>
        <w:rPr>
          <w:spacing w:val="9"/>
        </w:rPr>
        <w:t>高标准提升生态环境品质和治理能力水平。持续深化污</w:t>
      </w:r>
      <w:r>
        <w:rPr>
          <w:spacing w:val="7"/>
        </w:rPr>
        <w:t>染防治攻坚，全面落实精准科学依法治污，更加注重源头治理，深化减污降碳协同创新区建设。更高标准持续打好蓝天、碧水、</w:t>
      </w:r>
      <w:r>
        <w:rPr>
          <w:spacing w:val="16"/>
        </w:rPr>
        <w:t>净土保卫战，持续改善空气质量，加强杭州湾等</w:t>
      </w:r>
      <w:r>
        <w:rPr>
          <w:rFonts w:ascii="Times New Roman" w:hAnsi="Times New Roman" w:eastAsia="Times New Roman" w:cs="Times New Roman"/>
          <w:spacing w:val="16"/>
        </w:rPr>
        <w:t>“</w:t>
      </w:r>
      <w:r>
        <w:rPr>
          <w:spacing w:val="16"/>
        </w:rPr>
        <w:t>三湾一港</w:t>
      </w:r>
      <w:r>
        <w:rPr>
          <w:rFonts w:ascii="Times New Roman" w:hAnsi="Times New Roman" w:eastAsia="Times New Roman" w:cs="Times New Roman"/>
          <w:spacing w:val="16"/>
        </w:rPr>
        <w:t>”</w:t>
      </w:r>
      <w:r>
        <w:rPr>
          <w:spacing w:val="16"/>
        </w:rPr>
        <w:t>近</w:t>
      </w:r>
      <w:r>
        <w:rPr>
          <w:spacing w:val="15"/>
        </w:rPr>
        <w:t>岸海域生态修复提升，协同推进固体废物综合治理和建设全域</w:t>
      </w:r>
      <w:r>
        <w:rPr>
          <w:rFonts w:ascii="Times New Roman" w:hAnsi="Times New Roman" w:eastAsia="Times New Roman" w:cs="Times New Roman"/>
          <w:spacing w:val="16"/>
        </w:rPr>
        <w:t>“</w:t>
      </w:r>
      <w:r>
        <w:rPr>
          <w:spacing w:val="16"/>
        </w:rPr>
        <w:t>无废城市</w:t>
      </w:r>
      <w:r>
        <w:rPr>
          <w:rFonts w:ascii="Times New Roman" w:hAnsi="Times New Roman" w:eastAsia="Times New Roman" w:cs="Times New Roman"/>
          <w:spacing w:val="16"/>
        </w:rPr>
        <w:t>”</w:t>
      </w:r>
      <w:r>
        <w:rPr>
          <w:spacing w:val="16"/>
        </w:rPr>
        <w:t>，深入推进新污染物治理。坚持山水林田湖草沙一</w:t>
      </w:r>
      <w:r>
        <w:rPr>
          <w:spacing w:val="7"/>
        </w:rPr>
        <w:t>体化保护和系统治理，加强重要江河湖库系统治理和生态保护，</w:t>
      </w:r>
      <w:r>
        <w:rPr>
          <w:spacing w:val="15"/>
        </w:rPr>
        <w:t>持续提升生态系统多样性稳定性。积极应对气候变化。加强城乡环境基础设施建设，加快补齐城乡污水、生活垃圾、建筑垃</w:t>
      </w:r>
      <w:r>
        <w:rPr>
          <w:spacing w:val="13"/>
        </w:rPr>
        <w:t>圾、危险废物等收集和处理设施短板。</w:t>
      </w:r>
      <w:r>
        <w:rPr>
          <w:spacing w:val="-88"/>
        </w:rPr>
        <w:t xml:space="preserve"> </w:t>
      </w:r>
      <w:r>
        <w:rPr>
          <w:spacing w:val="13"/>
        </w:rPr>
        <w:t>完善支持生态补偿和促</w:t>
      </w:r>
      <w:r>
        <w:rPr>
          <w:spacing w:val="7"/>
        </w:rPr>
        <w:t>进绿色低碳发展的财政、金融、投资、价格、科技、环保政策。</w:t>
      </w:r>
      <w:r>
        <w:rPr>
          <w:spacing w:val="15"/>
        </w:rPr>
        <w:t>积极探索生态产品价值实现机制。健全绿色消费激励机制，提</w:t>
      </w:r>
      <w:r>
        <w:rPr>
          <w:spacing w:val="17"/>
        </w:rPr>
        <w:t>高垃圾分类和资源化利用水平，深入推进资源</w:t>
      </w:r>
      <w:r>
        <w:rPr>
          <w:spacing w:val="16"/>
        </w:rPr>
        <w:t>节约集约利用，</w:t>
      </w:r>
      <w:r>
        <w:rPr>
          <w:spacing w:val="14"/>
        </w:rPr>
        <w:t>推广绿色低碳生活方式。</w:t>
      </w:r>
    </w:p>
    <w:p w14:paraId="05343C3F">
      <w:pPr>
        <w:spacing w:line="326" w:lineRule="auto"/>
        <w:sectPr>
          <w:footerReference r:id="rId70" w:type="default"/>
          <w:pgSz w:w="11906" w:h="16839"/>
          <w:pgMar w:top="1431" w:right="1491" w:bottom="1151" w:left="1528" w:header="0" w:footer="987" w:gutter="0"/>
          <w:pgNumType w:fmt="decimal"/>
          <w:cols w:space="720" w:num="1"/>
        </w:sectPr>
      </w:pPr>
    </w:p>
    <w:p w14:paraId="1C134F35">
      <w:pPr>
        <w:spacing w:line="311" w:lineRule="auto"/>
        <w:rPr>
          <w:rFonts w:ascii="Arial"/>
          <w:sz w:val="21"/>
        </w:rPr>
      </w:pPr>
    </w:p>
    <w:p w14:paraId="06120316">
      <w:pPr>
        <w:spacing w:line="311" w:lineRule="auto"/>
        <w:rPr>
          <w:rFonts w:ascii="Arial"/>
          <w:sz w:val="21"/>
        </w:rPr>
      </w:pPr>
    </w:p>
    <w:p w14:paraId="489A75C4">
      <w:pPr>
        <w:pStyle w:val="2"/>
        <w:spacing w:before="101" w:line="334" w:lineRule="auto"/>
        <w:ind w:left="5" w:right="97" w:firstLine="646"/>
      </w:pPr>
      <w:r>
        <w:rPr>
          <w:spacing w:val="12"/>
        </w:rPr>
        <w:t>十一、加快建设更高水平平安浙江法治浙江，持续打造平</w:t>
      </w:r>
      <w:r>
        <w:rPr>
          <w:spacing w:val="6"/>
        </w:rPr>
        <w:t>安中国示范区</w:t>
      </w:r>
    </w:p>
    <w:p w14:paraId="28B9F030">
      <w:pPr>
        <w:pStyle w:val="2"/>
        <w:spacing w:before="4" w:line="333" w:lineRule="auto"/>
        <w:ind w:left="2" w:firstLine="649"/>
        <w:jc w:val="both"/>
      </w:pPr>
      <w:r>
        <w:rPr>
          <w:spacing w:val="13"/>
        </w:rPr>
        <w:t>坚定不移贯彻总体国家安全观，构建完善</w:t>
      </w:r>
      <w:r>
        <w:rPr>
          <w:rFonts w:ascii="Times New Roman" w:hAnsi="Times New Roman" w:eastAsia="Times New Roman" w:cs="Times New Roman"/>
          <w:spacing w:val="13"/>
        </w:rPr>
        <w:t>“</w:t>
      </w:r>
      <w:r>
        <w:rPr>
          <w:spacing w:val="13"/>
        </w:rPr>
        <w:t>大平安</w:t>
      </w:r>
      <w:r>
        <w:rPr>
          <w:rFonts w:ascii="Times New Roman" w:hAnsi="Times New Roman" w:eastAsia="Times New Roman" w:cs="Times New Roman"/>
          <w:spacing w:val="13"/>
        </w:rPr>
        <w:t>”</w:t>
      </w:r>
      <w:r>
        <w:rPr>
          <w:spacing w:val="13"/>
        </w:rPr>
        <w:t>工作格</w:t>
      </w:r>
      <w:r>
        <w:rPr>
          <w:spacing w:val="4"/>
        </w:rPr>
        <w:t>局，坚持和发展新时代</w:t>
      </w:r>
      <w:r>
        <w:rPr>
          <w:rFonts w:ascii="Times New Roman" w:hAnsi="Times New Roman" w:eastAsia="Times New Roman" w:cs="Times New Roman"/>
          <w:spacing w:val="4"/>
        </w:rPr>
        <w:t>“</w:t>
      </w:r>
      <w:r>
        <w:rPr>
          <w:spacing w:val="4"/>
        </w:rPr>
        <w:t>枫桥经验</w:t>
      </w:r>
      <w:r>
        <w:rPr>
          <w:rFonts w:ascii="Times New Roman" w:hAnsi="Times New Roman" w:eastAsia="Times New Roman" w:cs="Times New Roman"/>
          <w:spacing w:val="4"/>
        </w:rPr>
        <w:t>”</w:t>
      </w:r>
      <w:r>
        <w:rPr>
          <w:rFonts w:ascii="Times New Roman" w:hAnsi="Times New Roman" w:eastAsia="Times New Roman" w:cs="Times New Roman"/>
          <w:spacing w:val="-29"/>
        </w:rPr>
        <w:t xml:space="preserve"> </w:t>
      </w:r>
      <w:r>
        <w:rPr>
          <w:spacing w:val="4"/>
        </w:rPr>
        <w:t>，加强平安和法治统筹建设、</w:t>
      </w:r>
      <w:r>
        <w:rPr>
          <w:spacing w:val="12"/>
        </w:rPr>
        <w:t>一体推进，提升社会治理效能，对风险隐患做到预防在先、发现在早、处置在小，坚决守牢平安底线，确保社会生机勃勃又</w:t>
      </w:r>
      <w:r>
        <w:rPr>
          <w:spacing w:val="4"/>
        </w:rPr>
        <w:t>井然有序。</w:t>
      </w:r>
    </w:p>
    <w:p w14:paraId="07371D13">
      <w:pPr>
        <w:pStyle w:val="2"/>
        <w:spacing w:before="19" w:line="323" w:lineRule="auto"/>
        <w:ind w:right="97" w:firstLine="630"/>
      </w:pPr>
      <w:r>
        <w:rPr>
          <w:rFonts w:ascii="Times New Roman" w:hAnsi="Times New Roman" w:eastAsia="Times New Roman" w:cs="Times New Roman"/>
          <w:spacing w:val="9"/>
        </w:rPr>
        <w:t>48.</w:t>
      </w:r>
      <w:r>
        <w:rPr>
          <w:spacing w:val="9"/>
        </w:rPr>
        <w:t>推动重点领域高水平安全。落实国家安全责任制，强化</w:t>
      </w:r>
      <w:r>
        <w:rPr>
          <w:spacing w:val="13"/>
        </w:rPr>
        <w:t>国家安全重点领域协调机制，突出保障事关国</w:t>
      </w:r>
      <w:r>
        <w:rPr>
          <w:spacing w:val="12"/>
        </w:rPr>
        <w:t>家长治久安、经</w:t>
      </w:r>
      <w:r>
        <w:rPr>
          <w:spacing w:val="13"/>
        </w:rPr>
        <w:t>济健康稳定、人民安居乐业的重大安全，把捍</w:t>
      </w:r>
      <w:r>
        <w:rPr>
          <w:spacing w:val="12"/>
        </w:rPr>
        <w:t>卫政治安全摆在</w:t>
      </w:r>
      <w:r>
        <w:rPr>
          <w:spacing w:val="13"/>
        </w:rPr>
        <w:t>首位。加强经济、金融、科技、文化、生态、</w:t>
      </w:r>
      <w:r>
        <w:rPr>
          <w:spacing w:val="12"/>
        </w:rPr>
        <w:t>生物、海外利益</w:t>
      </w:r>
      <w:r>
        <w:rPr>
          <w:spacing w:val="10"/>
        </w:rPr>
        <w:t>等重点领域安全能力建设，加强房地产、地方政府债务、</w:t>
      </w:r>
      <w:r>
        <w:rPr>
          <w:spacing w:val="-81"/>
        </w:rPr>
        <w:t xml:space="preserve"> </w:t>
      </w:r>
      <w:r>
        <w:rPr>
          <w:spacing w:val="10"/>
        </w:rPr>
        <w:t>中小</w:t>
      </w:r>
      <w:r>
        <w:rPr>
          <w:spacing w:val="13"/>
        </w:rPr>
        <w:t>金融机构等风险监测预警和防控处置，加强新</w:t>
      </w:r>
      <w:r>
        <w:rPr>
          <w:spacing w:val="12"/>
        </w:rPr>
        <w:t>兴领域风险研判</w:t>
      </w:r>
      <w:r>
        <w:rPr>
          <w:spacing w:val="13"/>
        </w:rPr>
        <w:t>和处置。全面加强国家安全教育，提高各级领</w:t>
      </w:r>
      <w:r>
        <w:rPr>
          <w:spacing w:val="12"/>
        </w:rPr>
        <w:t>导干部统筹发展</w:t>
      </w:r>
      <w:r>
        <w:rPr>
          <w:spacing w:val="13"/>
        </w:rPr>
        <w:t>和安全能力，增强全民国家安全意识和素养。</w:t>
      </w:r>
      <w:r>
        <w:rPr>
          <w:spacing w:val="12"/>
        </w:rPr>
        <w:t>全面提升保密工</w:t>
      </w:r>
      <w:r>
        <w:rPr>
          <w:spacing w:val="13"/>
        </w:rPr>
        <w:t>作体系对抗能力。巩固提升</w:t>
      </w:r>
      <w:r>
        <w:rPr>
          <w:rFonts w:ascii="Times New Roman" w:hAnsi="Times New Roman" w:eastAsia="Times New Roman" w:cs="Times New Roman"/>
          <w:spacing w:val="13"/>
        </w:rPr>
        <w:t>“</w:t>
      </w:r>
      <w:r>
        <w:rPr>
          <w:spacing w:val="13"/>
        </w:rPr>
        <w:t>智能、无感、动态、和谐</w:t>
      </w:r>
      <w:r>
        <w:rPr>
          <w:rFonts w:ascii="Times New Roman" w:hAnsi="Times New Roman" w:eastAsia="Times New Roman" w:cs="Times New Roman"/>
          <w:spacing w:val="13"/>
        </w:rPr>
        <w:t>”</w:t>
      </w:r>
      <w:r>
        <w:rPr>
          <w:spacing w:val="13"/>
        </w:rPr>
        <w:t>安保模式，推进重大决策社会风险评估法治化，强化</w:t>
      </w:r>
      <w:r>
        <w:rPr>
          <w:spacing w:val="12"/>
        </w:rPr>
        <w:t>重点领域风险防</w:t>
      </w:r>
      <w:r>
        <w:rPr>
          <w:spacing w:val="13"/>
        </w:rPr>
        <w:t>控。大力支持国防和军队现代化建设，完善国</w:t>
      </w:r>
      <w:r>
        <w:rPr>
          <w:spacing w:val="12"/>
        </w:rPr>
        <w:t>防动员体系，深</w:t>
      </w:r>
      <w:r>
        <w:rPr>
          <w:spacing w:val="9"/>
        </w:rPr>
        <w:t>化全民国防教育，加强新时代双拥工作，巩固军政军民团</w:t>
      </w:r>
      <w:r>
        <w:rPr>
          <w:spacing w:val="8"/>
        </w:rPr>
        <w:t>结。</w:t>
      </w:r>
    </w:p>
    <w:p w14:paraId="5EE512CD">
      <w:pPr>
        <w:pStyle w:val="2"/>
        <w:spacing w:before="189" w:line="306" w:lineRule="auto"/>
        <w:ind w:left="5" w:right="97" w:firstLine="625"/>
      </w:pPr>
      <w:r>
        <w:rPr>
          <w:rFonts w:ascii="Times New Roman" w:hAnsi="Times New Roman" w:eastAsia="Times New Roman" w:cs="Times New Roman"/>
          <w:spacing w:val="9"/>
        </w:rPr>
        <w:t>49.</w:t>
      </w:r>
      <w:r>
        <w:rPr>
          <w:spacing w:val="9"/>
        </w:rPr>
        <w:t>织密织牢公共安全防护网。完善公共安全体系，推动向</w:t>
      </w:r>
      <w:r>
        <w:rPr>
          <w:spacing w:val="12"/>
        </w:rPr>
        <w:t>事前预防转型，提升本质安全水平。深化社会治安整体防控体系和能力建设，落实维护社会稳定责任，发展壮大群防群治力量，加大预防和打击电信网络诈骗、毒品犯罪等力度，常态化</w:t>
      </w:r>
    </w:p>
    <w:p w14:paraId="15825B81">
      <w:pPr>
        <w:spacing w:line="306" w:lineRule="auto"/>
        <w:sectPr>
          <w:footerReference r:id="rId71" w:type="default"/>
          <w:pgSz w:w="11906" w:h="16839"/>
          <w:pgMar w:top="1431" w:right="1491" w:bottom="1152" w:left="1601" w:header="0" w:footer="987" w:gutter="0"/>
          <w:pgNumType w:fmt="decimal"/>
          <w:cols w:space="720" w:num="1"/>
        </w:sectPr>
      </w:pPr>
    </w:p>
    <w:p w14:paraId="1C62826C">
      <w:pPr>
        <w:spacing w:line="314" w:lineRule="auto"/>
        <w:rPr>
          <w:rFonts w:ascii="Arial"/>
          <w:sz w:val="21"/>
        </w:rPr>
      </w:pPr>
    </w:p>
    <w:p w14:paraId="7B8EB6C1">
      <w:pPr>
        <w:spacing w:line="315" w:lineRule="auto"/>
        <w:rPr>
          <w:rFonts w:ascii="Arial"/>
          <w:sz w:val="21"/>
        </w:rPr>
      </w:pPr>
    </w:p>
    <w:p w14:paraId="7505BD76">
      <w:pPr>
        <w:pStyle w:val="2"/>
        <w:spacing w:before="100" w:line="333" w:lineRule="auto"/>
        <w:ind w:left="4" w:right="83" w:hanging="3"/>
        <w:jc w:val="both"/>
      </w:pPr>
      <w:r>
        <w:rPr>
          <w:spacing w:val="13"/>
        </w:rPr>
        <w:t>推进扫黑除恶斗争。推进各级综治中心规范化建设迭</w:t>
      </w:r>
      <w:r>
        <w:rPr>
          <w:spacing w:val="12"/>
        </w:rPr>
        <w:t>代升级，</w:t>
      </w:r>
      <w:r>
        <w:rPr>
          <w:spacing w:val="11"/>
        </w:rPr>
        <w:t>持续擦亮</w:t>
      </w:r>
      <w:r>
        <w:rPr>
          <w:rFonts w:ascii="Times New Roman" w:hAnsi="Times New Roman" w:eastAsia="Times New Roman" w:cs="Times New Roman"/>
          <w:spacing w:val="11"/>
        </w:rPr>
        <w:t>“</w:t>
      </w:r>
      <w:r>
        <w:rPr>
          <w:spacing w:val="11"/>
        </w:rPr>
        <w:t>最多跑一地</w:t>
      </w:r>
      <w:r>
        <w:rPr>
          <w:rFonts w:ascii="Times New Roman" w:hAnsi="Times New Roman" w:eastAsia="Times New Roman" w:cs="Times New Roman"/>
          <w:spacing w:val="11"/>
        </w:rPr>
        <w:t>”</w:t>
      </w:r>
      <w:r>
        <w:rPr>
          <w:spacing w:val="11"/>
        </w:rPr>
        <w:t>品牌。</w:t>
      </w:r>
      <w:r>
        <w:rPr>
          <w:spacing w:val="-85"/>
        </w:rPr>
        <w:t xml:space="preserve"> </w:t>
      </w:r>
      <w:r>
        <w:rPr>
          <w:spacing w:val="11"/>
        </w:rPr>
        <w:t>强化未成年人违法犯罪预防和治</w:t>
      </w:r>
      <w:r>
        <w:rPr>
          <w:spacing w:val="13"/>
        </w:rPr>
        <w:t>理，加强重点人群服务管理。完善食品药品</w:t>
      </w:r>
      <w:r>
        <w:rPr>
          <w:spacing w:val="12"/>
        </w:rPr>
        <w:t>安全治理现代化体</w:t>
      </w:r>
      <w:r>
        <w:rPr>
          <w:spacing w:val="10"/>
        </w:rPr>
        <w:t>系。加强安全生产，坚决防范和遏制重特大事故。</w:t>
      </w:r>
      <w:r>
        <w:rPr>
          <w:spacing w:val="-82"/>
        </w:rPr>
        <w:t xml:space="preserve"> </w:t>
      </w:r>
      <w:r>
        <w:rPr>
          <w:spacing w:val="10"/>
        </w:rPr>
        <w:t>强化应急管</w:t>
      </w:r>
      <w:r>
        <w:rPr>
          <w:spacing w:val="13"/>
        </w:rPr>
        <w:t>理体系和能力建设，加强气象、水文、地震</w:t>
      </w:r>
      <w:r>
        <w:rPr>
          <w:spacing w:val="12"/>
        </w:rPr>
        <w:t>、地质灾害监测预</w:t>
      </w:r>
      <w:r>
        <w:rPr>
          <w:spacing w:val="13"/>
        </w:rPr>
        <w:t>报预警，健全基层应急消防治理体系建设，</w:t>
      </w:r>
      <w:r>
        <w:rPr>
          <w:spacing w:val="12"/>
        </w:rPr>
        <w:t>全面提升防灾减灾</w:t>
      </w:r>
      <w:r>
        <w:rPr>
          <w:spacing w:val="9"/>
        </w:rPr>
        <w:t>救灾能力。深化网络空间安全综合治理，加强个人信息</w:t>
      </w:r>
      <w:r>
        <w:rPr>
          <w:spacing w:val="8"/>
        </w:rPr>
        <w:t>保护。</w:t>
      </w:r>
    </w:p>
    <w:p w14:paraId="7967A9D9">
      <w:pPr>
        <w:pStyle w:val="2"/>
        <w:spacing w:before="17" w:line="333" w:lineRule="auto"/>
        <w:ind w:firstLine="644"/>
      </w:pPr>
      <w:r>
        <w:rPr>
          <w:rFonts w:ascii="Times New Roman" w:hAnsi="Times New Roman" w:eastAsia="Times New Roman" w:cs="Times New Roman"/>
          <w:spacing w:val="1"/>
        </w:rPr>
        <w:t>50.</w:t>
      </w:r>
      <w:r>
        <w:rPr>
          <w:spacing w:val="1"/>
        </w:rPr>
        <w:t>完善社会治理体系。完善共建共治共享</w:t>
      </w:r>
      <w:r>
        <w:t>的社会治理制度，</w:t>
      </w:r>
      <w:r>
        <w:rPr>
          <w:spacing w:val="13"/>
        </w:rPr>
        <w:t>推进社会治理现代化。健全社会工作体制机制，完善社</w:t>
      </w:r>
      <w:r>
        <w:rPr>
          <w:spacing w:val="12"/>
        </w:rPr>
        <w:t>会治理</w:t>
      </w:r>
      <w:r>
        <w:rPr>
          <w:spacing w:val="13"/>
        </w:rPr>
        <w:t>政策和法规体系。发挥人民群众主体作用，推广西山社</w:t>
      </w:r>
      <w:r>
        <w:rPr>
          <w:spacing w:val="12"/>
        </w:rPr>
        <w:t>区治理</w:t>
      </w:r>
      <w:r>
        <w:rPr>
          <w:spacing w:val="10"/>
        </w:rPr>
        <w:t>经验，引导各方有序参与社会治理。加强思想政治引领，</w:t>
      </w:r>
      <w:r>
        <w:rPr>
          <w:spacing w:val="-77"/>
        </w:rPr>
        <w:t xml:space="preserve"> </w:t>
      </w:r>
      <w:r>
        <w:rPr>
          <w:spacing w:val="10"/>
        </w:rPr>
        <w:t>改进</w:t>
      </w:r>
      <w:r>
        <w:rPr>
          <w:spacing w:val="8"/>
        </w:rPr>
        <w:t>各类社会群体服务管理。迭代完善</w:t>
      </w:r>
      <w:r>
        <w:rPr>
          <w:rFonts w:ascii="Times New Roman" w:hAnsi="Times New Roman" w:eastAsia="Times New Roman" w:cs="Times New Roman"/>
          <w:spacing w:val="8"/>
        </w:rPr>
        <w:t>“141”</w:t>
      </w:r>
      <w:r>
        <w:rPr>
          <w:spacing w:val="8"/>
        </w:rPr>
        <w:t>基</w:t>
      </w:r>
      <w:r>
        <w:rPr>
          <w:spacing w:val="7"/>
        </w:rPr>
        <w:t>层治理体系，强化县</w:t>
      </w:r>
      <w:r>
        <w:rPr>
          <w:spacing w:val="13"/>
        </w:rPr>
        <w:t>级社会治理中心（综治中心）牵引枢纽作用，</w:t>
      </w:r>
      <w:r>
        <w:rPr>
          <w:spacing w:val="12"/>
        </w:rPr>
        <w:t>夯实村（社区）</w:t>
      </w:r>
      <w:r>
        <w:rPr>
          <w:spacing w:val="15"/>
        </w:rPr>
        <w:t>党组织领导下的网格</w:t>
      </w:r>
      <w:r>
        <w:rPr>
          <w:rFonts w:ascii="Times New Roman" w:hAnsi="Times New Roman" w:eastAsia="Times New Roman" w:cs="Times New Roman"/>
          <w:spacing w:val="15"/>
        </w:rPr>
        <w:t>“</w:t>
      </w:r>
      <w:r>
        <w:rPr>
          <w:spacing w:val="15"/>
        </w:rPr>
        <w:t>底座</w:t>
      </w:r>
      <w:r>
        <w:rPr>
          <w:rFonts w:ascii="Times New Roman" w:hAnsi="Times New Roman" w:eastAsia="Times New Roman" w:cs="Times New Roman"/>
          <w:spacing w:val="15"/>
        </w:rPr>
        <w:t>”</w:t>
      </w:r>
      <w:r>
        <w:rPr>
          <w:spacing w:val="15"/>
        </w:rPr>
        <w:t>。加强新经济组织</w:t>
      </w:r>
      <w:r>
        <w:rPr>
          <w:spacing w:val="14"/>
        </w:rPr>
        <w:t>、新社会组织、新就业群体党的建设、服务管理，深化实施</w:t>
      </w:r>
      <w:r>
        <w:rPr>
          <w:rFonts w:ascii="Times New Roman" w:hAnsi="Times New Roman" w:eastAsia="Times New Roman" w:cs="Times New Roman"/>
          <w:spacing w:val="14"/>
        </w:rPr>
        <w:t>“</w:t>
      </w:r>
      <w:r>
        <w:rPr>
          <w:spacing w:val="14"/>
        </w:rPr>
        <w:t>双融双强</w:t>
      </w:r>
      <w:r>
        <w:rPr>
          <w:rFonts w:ascii="Times New Roman" w:hAnsi="Times New Roman" w:eastAsia="Times New Roman" w:cs="Times New Roman"/>
          <w:spacing w:val="14"/>
        </w:rPr>
        <w:t>”</w:t>
      </w:r>
      <w:r>
        <w:rPr>
          <w:spacing w:val="14"/>
        </w:rPr>
        <w:t>工作。</w:t>
      </w:r>
      <w:r>
        <w:rPr>
          <w:spacing w:val="13"/>
        </w:rPr>
        <w:t>全面实施乡镇（街道）履行职责事项清单。持续推动现</w:t>
      </w:r>
      <w:r>
        <w:rPr>
          <w:spacing w:val="12"/>
        </w:rPr>
        <w:t>代社区</w:t>
      </w:r>
      <w:r>
        <w:rPr>
          <w:spacing w:val="10"/>
        </w:rPr>
        <w:t>和未来社区（</w:t>
      </w:r>
      <w:r>
        <w:rPr>
          <w:spacing w:val="-77"/>
        </w:rPr>
        <w:t xml:space="preserve"> </w:t>
      </w:r>
      <w:r>
        <w:rPr>
          <w:spacing w:val="10"/>
        </w:rPr>
        <w:t>完整社区）融合发展，健全村（社区）工作事项</w:t>
      </w:r>
      <w:r>
        <w:rPr>
          <w:spacing w:val="4"/>
        </w:rPr>
        <w:t>准入制度。健全新时代志愿服务体系，加强社会组织培育管理，</w:t>
      </w:r>
      <w:r>
        <w:rPr>
          <w:spacing w:val="15"/>
        </w:rPr>
        <w:t>推动行业协会商会改革发展。健全</w:t>
      </w:r>
      <w:r>
        <w:rPr>
          <w:rFonts w:ascii="Times New Roman" w:hAnsi="Times New Roman" w:eastAsia="Times New Roman" w:cs="Times New Roman"/>
          <w:spacing w:val="15"/>
        </w:rPr>
        <w:t>“</w:t>
      </w:r>
      <w:r>
        <w:rPr>
          <w:spacing w:val="15"/>
        </w:rPr>
        <w:t>三治融合</w:t>
      </w:r>
      <w:r>
        <w:rPr>
          <w:rFonts w:ascii="Times New Roman" w:hAnsi="Times New Roman" w:eastAsia="Times New Roman" w:cs="Times New Roman"/>
          <w:spacing w:val="15"/>
        </w:rPr>
        <w:t>”</w:t>
      </w:r>
      <w:r>
        <w:rPr>
          <w:spacing w:val="15"/>
        </w:rPr>
        <w:t>基层治理机</w:t>
      </w:r>
      <w:r>
        <w:rPr>
          <w:spacing w:val="14"/>
        </w:rPr>
        <w:t>制，</w:t>
      </w:r>
      <w:r>
        <w:rPr>
          <w:spacing w:val="-4"/>
        </w:rPr>
        <w:t>发挥市民公约、村规民约作用，加强平安文化建设，巩固拓展</w:t>
      </w:r>
      <w:r>
        <w:rPr>
          <w:rFonts w:ascii="Times New Roman" w:hAnsi="Times New Roman" w:eastAsia="Times New Roman" w:cs="Times New Roman"/>
          <w:spacing w:val="-4"/>
        </w:rPr>
        <w:t>“</w:t>
      </w:r>
      <w:r>
        <w:rPr>
          <w:spacing w:val="-4"/>
        </w:rPr>
        <w:t>后</w:t>
      </w:r>
      <w:r>
        <w:rPr>
          <w:spacing w:val="6"/>
        </w:rPr>
        <w:t>陈经验</w:t>
      </w:r>
      <w:r>
        <w:rPr>
          <w:rFonts w:ascii="Times New Roman" w:hAnsi="Times New Roman" w:eastAsia="Times New Roman" w:cs="Times New Roman"/>
          <w:spacing w:val="6"/>
        </w:rPr>
        <w:t>”</w:t>
      </w:r>
      <w:r>
        <w:rPr>
          <w:rFonts w:ascii="Times New Roman" w:hAnsi="Times New Roman" w:eastAsia="Times New Roman" w:cs="Times New Roman"/>
          <w:spacing w:val="-35"/>
        </w:rPr>
        <w:t xml:space="preserve"> </w:t>
      </w:r>
      <w:r>
        <w:rPr>
          <w:spacing w:val="6"/>
        </w:rPr>
        <w:t>。健全社会心理服务体系和危机干预机制。推动人民调</w:t>
      </w:r>
      <w:r>
        <w:rPr>
          <w:spacing w:val="13"/>
        </w:rPr>
        <w:t>解、行政调解、司法调解、行业性专业性调解、商事调</w:t>
      </w:r>
      <w:r>
        <w:rPr>
          <w:spacing w:val="12"/>
        </w:rPr>
        <w:t>解有机</w:t>
      </w:r>
      <w:r>
        <w:rPr>
          <w:spacing w:val="13"/>
        </w:rPr>
        <w:t>衔接，纵深推进矛盾纠纷预防化解法治化，高水平推进</w:t>
      </w:r>
      <w:r>
        <w:rPr>
          <w:spacing w:val="12"/>
        </w:rPr>
        <w:t>信访工</w:t>
      </w:r>
    </w:p>
    <w:p w14:paraId="09761340">
      <w:pPr>
        <w:spacing w:line="333" w:lineRule="auto"/>
        <w:sectPr>
          <w:footerReference r:id="rId72" w:type="default"/>
          <w:pgSz w:w="11906" w:h="16839"/>
          <w:pgMar w:top="1431" w:right="1504" w:bottom="1151" w:left="1597" w:header="0" w:footer="987" w:gutter="0"/>
          <w:pgNumType w:fmt="decimal"/>
          <w:cols w:space="720" w:num="1"/>
        </w:sectPr>
      </w:pPr>
    </w:p>
    <w:p w14:paraId="69FA8F54">
      <w:pPr>
        <w:spacing w:line="312" w:lineRule="auto"/>
        <w:rPr>
          <w:rFonts w:ascii="Arial"/>
          <w:sz w:val="21"/>
        </w:rPr>
      </w:pPr>
    </w:p>
    <w:p w14:paraId="7870B47A">
      <w:pPr>
        <w:spacing w:line="312" w:lineRule="auto"/>
        <w:rPr>
          <w:rFonts w:ascii="Arial"/>
          <w:sz w:val="21"/>
        </w:rPr>
      </w:pPr>
    </w:p>
    <w:p w14:paraId="1FBBAB0F">
      <w:pPr>
        <w:pStyle w:val="2"/>
        <w:spacing w:before="100" w:line="220" w:lineRule="auto"/>
        <w:ind w:left="13"/>
      </w:pPr>
      <w:r>
        <w:rPr>
          <w:spacing w:val="6"/>
        </w:rPr>
        <w:t>作现代化法治化。</w:t>
      </w:r>
    </w:p>
    <w:p w14:paraId="31CCAC1B">
      <w:pPr>
        <w:pStyle w:val="2"/>
        <w:spacing w:before="201" w:line="333" w:lineRule="auto"/>
        <w:ind w:left="7" w:firstLine="646"/>
        <w:jc w:val="both"/>
      </w:pPr>
      <w:r>
        <w:rPr>
          <w:rFonts w:ascii="Times New Roman" w:hAnsi="Times New Roman" w:eastAsia="Times New Roman" w:cs="Times New Roman"/>
          <w:spacing w:val="9"/>
        </w:rPr>
        <w:t>51.</w:t>
      </w:r>
      <w:r>
        <w:rPr>
          <w:spacing w:val="9"/>
        </w:rPr>
        <w:t>打造各领域法治化实践典范。加强地方立法制度供给和</w:t>
      </w:r>
      <w:r>
        <w:rPr>
          <w:spacing w:val="13"/>
        </w:rPr>
        <w:t>能力建设，强化重点领域、新兴领域立法。全面建设高水平现代法治政府，深化</w:t>
      </w:r>
      <w:r>
        <w:rPr>
          <w:rFonts w:ascii="Times New Roman" w:hAnsi="Times New Roman" w:eastAsia="Times New Roman" w:cs="Times New Roman"/>
          <w:spacing w:val="13"/>
        </w:rPr>
        <w:t>“</w:t>
      </w:r>
      <w:r>
        <w:rPr>
          <w:spacing w:val="13"/>
        </w:rPr>
        <w:t>大综合一体化</w:t>
      </w:r>
      <w:r>
        <w:rPr>
          <w:rFonts w:ascii="Times New Roman" w:hAnsi="Times New Roman" w:eastAsia="Times New Roman" w:cs="Times New Roman"/>
          <w:spacing w:val="13"/>
        </w:rPr>
        <w:t>”</w:t>
      </w:r>
      <w:r>
        <w:rPr>
          <w:spacing w:val="13"/>
        </w:rPr>
        <w:t>行政执法改革、县乡合法性审查质效改革，健全重大行政决策机制，全面落实行政规范性文件备案审查，健全实质性化解行政争议机制。加快推进政法</w:t>
      </w:r>
      <w:r>
        <w:rPr>
          <w:spacing w:val="10"/>
        </w:rPr>
        <w:t>工作数字化平台建设，打造数字法治改革标杆省。</w:t>
      </w:r>
      <w:r>
        <w:rPr>
          <w:spacing w:val="-75"/>
        </w:rPr>
        <w:t xml:space="preserve"> </w:t>
      </w:r>
      <w:r>
        <w:rPr>
          <w:spacing w:val="10"/>
        </w:rPr>
        <w:t>落实和完善</w:t>
      </w:r>
      <w:r>
        <w:rPr>
          <w:spacing w:val="13"/>
        </w:rPr>
        <w:t>司法责任制，规范司法权力运行，提高司法裁判公正性、稳定</w:t>
      </w:r>
      <w:r>
        <w:rPr>
          <w:spacing w:val="5"/>
        </w:rPr>
        <w:t>性、权威性和说理性，有效解决</w:t>
      </w:r>
      <w:r>
        <w:rPr>
          <w:rFonts w:ascii="Times New Roman" w:hAnsi="Times New Roman" w:eastAsia="Times New Roman" w:cs="Times New Roman"/>
          <w:spacing w:val="5"/>
        </w:rPr>
        <w:t>“</w:t>
      </w:r>
      <w:r>
        <w:rPr>
          <w:spacing w:val="5"/>
        </w:rPr>
        <w:t>执行难</w:t>
      </w:r>
      <w:r>
        <w:rPr>
          <w:rFonts w:ascii="Times New Roman" w:hAnsi="Times New Roman" w:eastAsia="Times New Roman" w:cs="Times New Roman"/>
          <w:spacing w:val="5"/>
        </w:rPr>
        <w:t>”</w:t>
      </w:r>
      <w:r>
        <w:rPr>
          <w:spacing w:val="5"/>
        </w:rPr>
        <w:t>问题。强化检察监督，</w:t>
      </w:r>
      <w:r>
        <w:rPr>
          <w:spacing w:val="13"/>
        </w:rPr>
        <w:t>加强公益诉讼。深化实施公民法治素养提升行动，深入推进法务集聚区建设，健全现代公共法律服务体系。提升领导干部宪法法律意识和法治思维，加强领导干部依法办事监督检查，完善法治浙江建设综合评价机制。加强涉外法治工作体系和能力</w:t>
      </w:r>
      <w:r>
        <w:rPr>
          <w:spacing w:val="8"/>
        </w:rPr>
        <w:t>建设，健全企业海外投资贸易法治安全链。</w:t>
      </w:r>
    </w:p>
    <w:p w14:paraId="4BC51786">
      <w:pPr>
        <w:pStyle w:val="2"/>
        <w:spacing w:line="222" w:lineRule="auto"/>
        <w:ind w:left="664"/>
      </w:pPr>
      <w:r>
        <w:rPr>
          <w:spacing w:val="8"/>
        </w:rPr>
        <w:t>十二、汇聚强大合力，奋力实现我省</w:t>
      </w:r>
      <w:r>
        <w:rPr>
          <w:rFonts w:ascii="Times New Roman" w:hAnsi="Times New Roman" w:eastAsia="Times New Roman" w:cs="Times New Roman"/>
          <w:spacing w:val="8"/>
        </w:rPr>
        <w:t>“</w:t>
      </w:r>
      <w:r>
        <w:rPr>
          <w:spacing w:val="8"/>
        </w:rPr>
        <w:t>十五五</w:t>
      </w:r>
      <w:r>
        <w:rPr>
          <w:rFonts w:ascii="Times New Roman" w:hAnsi="Times New Roman" w:eastAsia="Times New Roman" w:cs="Times New Roman"/>
          <w:spacing w:val="8"/>
        </w:rPr>
        <w:t>”</w:t>
      </w:r>
      <w:r>
        <w:rPr>
          <w:spacing w:val="8"/>
        </w:rPr>
        <w:t>规划目标</w:t>
      </w:r>
    </w:p>
    <w:p w14:paraId="467CFCEC">
      <w:pPr>
        <w:pStyle w:val="2"/>
        <w:spacing w:before="182" w:line="334" w:lineRule="auto"/>
        <w:ind w:right="83" w:firstLine="649"/>
      </w:pPr>
      <w:r>
        <w:rPr>
          <w:spacing w:val="13"/>
        </w:rPr>
        <w:t>全面落实新时代党的建设总要求，坚持以党的自我革命引领社会革命，加快打造新时代党建高地和清廉建设高地，增强各级党组织的政治领导力、思想引领力、群众组织力、社会号召力，提高党领导经济社会发展能力和水平，为高质量发展建</w:t>
      </w:r>
      <w:r>
        <w:rPr>
          <w:spacing w:val="9"/>
        </w:rPr>
        <w:t>设共同富裕示范区凝聚磅礴力量。</w:t>
      </w:r>
    </w:p>
    <w:p w14:paraId="3A7422BA">
      <w:pPr>
        <w:pStyle w:val="2"/>
        <w:spacing w:before="5" w:line="333" w:lineRule="auto"/>
        <w:ind w:left="17" w:right="81" w:firstLine="635"/>
        <w:jc w:val="both"/>
      </w:pPr>
      <w:r>
        <w:rPr>
          <w:rFonts w:ascii="Times New Roman" w:hAnsi="Times New Roman" w:eastAsia="Times New Roman" w:cs="Times New Roman"/>
          <w:spacing w:val="9"/>
        </w:rPr>
        <w:t>52.</w:t>
      </w:r>
      <w:r>
        <w:rPr>
          <w:spacing w:val="9"/>
        </w:rPr>
        <w:t>坚持和加强党的全面领导。完善习近平总书记重要指示</w:t>
      </w:r>
      <w:r>
        <w:rPr>
          <w:spacing w:val="7"/>
        </w:rPr>
        <w:t>批示精神和党中央重大决策部署闭环落实机制，坚决做到</w:t>
      </w:r>
      <w:r>
        <w:rPr>
          <w:rFonts w:ascii="Times New Roman" w:hAnsi="Times New Roman" w:eastAsia="Times New Roman" w:cs="Times New Roman"/>
          <w:spacing w:val="7"/>
        </w:rPr>
        <w:t>“</w:t>
      </w:r>
      <w:r>
        <w:rPr>
          <w:spacing w:val="7"/>
        </w:rPr>
        <w:t>总书记有号令、党中央有部署，浙江见行动见实效</w:t>
      </w:r>
      <w:r>
        <w:rPr>
          <w:rFonts w:ascii="Times New Roman" w:hAnsi="Times New Roman" w:eastAsia="Times New Roman" w:cs="Times New Roman"/>
          <w:spacing w:val="7"/>
        </w:rPr>
        <w:t>”</w:t>
      </w:r>
      <w:r>
        <w:rPr>
          <w:spacing w:val="7"/>
        </w:rPr>
        <w:t>。健全和落实民</w:t>
      </w:r>
    </w:p>
    <w:p w14:paraId="3054C2A8">
      <w:pPr>
        <w:spacing w:line="333" w:lineRule="auto"/>
        <w:sectPr>
          <w:footerReference r:id="rId73" w:type="default"/>
          <w:pgSz w:w="11906" w:h="16839"/>
          <w:pgMar w:top="1431" w:right="1504" w:bottom="1152" w:left="1588" w:header="0" w:footer="987" w:gutter="0"/>
          <w:pgNumType w:fmt="decimal"/>
          <w:cols w:space="720" w:num="1"/>
        </w:sectPr>
      </w:pPr>
    </w:p>
    <w:p w14:paraId="0EB3534F">
      <w:pPr>
        <w:spacing w:line="306" w:lineRule="auto"/>
        <w:rPr>
          <w:rFonts w:ascii="Arial"/>
          <w:sz w:val="21"/>
        </w:rPr>
      </w:pPr>
    </w:p>
    <w:p w14:paraId="3A05D013">
      <w:pPr>
        <w:spacing w:line="307" w:lineRule="auto"/>
        <w:rPr>
          <w:rFonts w:ascii="Arial"/>
          <w:sz w:val="21"/>
        </w:rPr>
      </w:pPr>
    </w:p>
    <w:p w14:paraId="5B20276E">
      <w:pPr>
        <w:pStyle w:val="2"/>
        <w:spacing w:before="100" w:line="334" w:lineRule="auto"/>
        <w:ind w:right="97" w:firstLine="21"/>
        <w:jc w:val="both"/>
      </w:pPr>
      <w:r>
        <w:rPr>
          <w:spacing w:val="9"/>
        </w:rPr>
        <w:t>主集中制，坚持科学决策、</w:t>
      </w:r>
      <w:r>
        <w:rPr>
          <w:spacing w:val="-65"/>
        </w:rPr>
        <w:t xml:space="preserve"> </w:t>
      </w:r>
      <w:r>
        <w:rPr>
          <w:spacing w:val="9"/>
        </w:rPr>
        <w:t>民主决策、依法决策。深化领导班</w:t>
      </w:r>
      <w:r>
        <w:rPr>
          <w:spacing w:val="13"/>
        </w:rPr>
        <w:t>子政治建设，树立和践行正确政绩观。深化构建组织与干部的</w:t>
      </w:r>
      <w:r>
        <w:rPr>
          <w:spacing w:val="8"/>
        </w:rPr>
        <w:t>良性互动，强化以实干实绩实效论英雄的鲜明导</w:t>
      </w:r>
      <w:r>
        <w:rPr>
          <w:spacing w:val="7"/>
        </w:rPr>
        <w:t>向，坚持以</w:t>
      </w:r>
      <w:r>
        <w:rPr>
          <w:rFonts w:ascii="Times New Roman" w:hAnsi="Times New Roman" w:eastAsia="Times New Roman" w:cs="Times New Roman"/>
          <w:spacing w:val="7"/>
        </w:rPr>
        <w:t>“</w:t>
      </w:r>
      <w:r>
        <w:rPr>
          <w:spacing w:val="7"/>
        </w:rPr>
        <w:t>三</w:t>
      </w:r>
      <w:r>
        <w:rPr>
          <w:spacing w:val="9"/>
        </w:rPr>
        <w:t>看</w:t>
      </w:r>
      <w:r>
        <w:rPr>
          <w:rFonts w:ascii="Times New Roman" w:hAnsi="Times New Roman" w:eastAsia="Times New Roman" w:cs="Times New Roman"/>
          <w:spacing w:val="9"/>
        </w:rPr>
        <w:t>”“</w:t>
      </w:r>
      <w:r>
        <w:rPr>
          <w:spacing w:val="9"/>
        </w:rPr>
        <w:t>三破</w:t>
      </w:r>
      <w:r>
        <w:rPr>
          <w:rFonts w:ascii="Times New Roman" w:hAnsi="Times New Roman" w:eastAsia="Times New Roman" w:cs="Times New Roman"/>
          <w:spacing w:val="9"/>
        </w:rPr>
        <w:t>”“</w:t>
      </w:r>
      <w:r>
        <w:rPr>
          <w:spacing w:val="9"/>
        </w:rPr>
        <w:t>三到</w:t>
      </w:r>
      <w:r>
        <w:rPr>
          <w:rFonts w:ascii="Times New Roman" w:hAnsi="Times New Roman" w:eastAsia="Times New Roman" w:cs="Times New Roman"/>
          <w:spacing w:val="9"/>
        </w:rPr>
        <w:t>”</w:t>
      </w:r>
      <w:r>
        <w:rPr>
          <w:spacing w:val="9"/>
        </w:rPr>
        <w:t>选任干部，健全综合考核体系，推动领导干部</w:t>
      </w:r>
      <w:r>
        <w:rPr>
          <w:spacing w:val="8"/>
        </w:rPr>
        <w:t>能上能下常态化，以正确用人导向引领干事创业</w:t>
      </w:r>
      <w:r>
        <w:rPr>
          <w:spacing w:val="7"/>
        </w:rPr>
        <w:t>导向。健全</w:t>
      </w:r>
      <w:r>
        <w:rPr>
          <w:rFonts w:ascii="Times New Roman" w:hAnsi="Times New Roman" w:eastAsia="Times New Roman" w:cs="Times New Roman"/>
          <w:spacing w:val="7"/>
        </w:rPr>
        <w:t>“</w:t>
      </w:r>
      <w:r>
        <w:rPr>
          <w:spacing w:val="7"/>
        </w:rPr>
        <w:t>干</w:t>
      </w:r>
      <w:r>
        <w:rPr>
          <w:spacing w:val="8"/>
        </w:rPr>
        <w:t>中学、学中干</w:t>
      </w:r>
      <w:r>
        <w:rPr>
          <w:rFonts w:ascii="Times New Roman" w:hAnsi="Times New Roman" w:eastAsia="Times New Roman" w:cs="Times New Roman"/>
          <w:spacing w:val="8"/>
        </w:rPr>
        <w:t>”</w:t>
      </w:r>
      <w:r>
        <w:rPr>
          <w:spacing w:val="8"/>
        </w:rPr>
        <w:t>能力提升机制，加强新科技新业</w:t>
      </w:r>
      <w:r>
        <w:rPr>
          <w:spacing w:val="7"/>
        </w:rPr>
        <w:t>态新模式专业培</w:t>
      </w:r>
      <w:r>
        <w:rPr>
          <w:spacing w:val="13"/>
        </w:rPr>
        <w:t>训，提高干部队伍现代化建设本领。注重严管厚爱结合、激励约束并重，完善担当作为激励保护机制，激发干部队伍内生动</w:t>
      </w:r>
      <w:r>
        <w:rPr>
          <w:spacing w:val="8"/>
        </w:rPr>
        <w:t>力和整体活力。深入践行</w:t>
      </w:r>
      <w:r>
        <w:rPr>
          <w:rFonts w:ascii="Times New Roman" w:hAnsi="Times New Roman" w:eastAsia="Times New Roman" w:cs="Times New Roman"/>
          <w:spacing w:val="8"/>
        </w:rPr>
        <w:t>“</w:t>
      </w:r>
      <w:r>
        <w:rPr>
          <w:spacing w:val="8"/>
        </w:rPr>
        <w:t>执政重在基层、工作</w:t>
      </w:r>
      <w:r>
        <w:rPr>
          <w:spacing w:val="7"/>
        </w:rPr>
        <w:t>倾斜基层、关爱</w:t>
      </w:r>
      <w:r>
        <w:rPr>
          <w:spacing w:val="8"/>
        </w:rPr>
        <w:t>传给基层</w:t>
      </w:r>
      <w:r>
        <w:rPr>
          <w:rFonts w:ascii="Times New Roman" w:hAnsi="Times New Roman" w:eastAsia="Times New Roman" w:cs="Times New Roman"/>
          <w:spacing w:val="8"/>
        </w:rPr>
        <w:t>”</w:t>
      </w:r>
      <w:r>
        <w:rPr>
          <w:spacing w:val="8"/>
        </w:rPr>
        <w:t>重要要求，坚持大抓基层鲜明导向，</w:t>
      </w:r>
      <w:r>
        <w:rPr>
          <w:spacing w:val="7"/>
        </w:rPr>
        <w:t>持续深化整治形</w:t>
      </w:r>
      <w:r>
        <w:rPr>
          <w:spacing w:val="14"/>
        </w:rPr>
        <w:t>式主义为基层减负，深入实施</w:t>
      </w:r>
      <w:r>
        <w:rPr>
          <w:rFonts w:ascii="Times New Roman" w:hAnsi="Times New Roman" w:eastAsia="Times New Roman" w:cs="Times New Roman"/>
          <w:spacing w:val="14"/>
        </w:rPr>
        <w:t>“</w:t>
      </w:r>
      <w:r>
        <w:rPr>
          <w:spacing w:val="14"/>
        </w:rPr>
        <w:t>红色根脉强基工程</w:t>
      </w:r>
      <w:r>
        <w:rPr>
          <w:rFonts w:ascii="Times New Roman" w:hAnsi="Times New Roman" w:eastAsia="Times New Roman" w:cs="Times New Roman"/>
          <w:spacing w:val="14"/>
        </w:rPr>
        <w:t>”</w:t>
      </w:r>
      <w:r>
        <w:rPr>
          <w:spacing w:val="14"/>
        </w:rPr>
        <w:t>，增</w:t>
      </w:r>
      <w:r>
        <w:rPr>
          <w:spacing w:val="13"/>
        </w:rPr>
        <w:t>强党组织政治功能和组织功能，发挥党员先锋模范作用。全面深化事</w:t>
      </w:r>
      <w:r>
        <w:rPr>
          <w:spacing w:val="7"/>
        </w:rPr>
        <w:t>业单位改革。</w:t>
      </w:r>
    </w:p>
    <w:p w14:paraId="31906E34">
      <w:pPr>
        <w:pStyle w:val="2"/>
        <w:spacing w:before="10" w:line="333" w:lineRule="auto"/>
        <w:ind w:left="3" w:firstLine="647"/>
        <w:jc w:val="both"/>
      </w:pPr>
      <w:r>
        <w:rPr>
          <w:rFonts w:ascii="Times New Roman" w:hAnsi="Times New Roman" w:eastAsia="Times New Roman" w:cs="Times New Roman"/>
          <w:spacing w:val="9"/>
        </w:rPr>
        <w:t>53.</w:t>
      </w:r>
      <w:r>
        <w:rPr>
          <w:spacing w:val="9"/>
        </w:rPr>
        <w:t>纵深推进全面从严治党。持续深化清廉浙江建设。健全</w:t>
      </w:r>
      <w:r>
        <w:rPr>
          <w:spacing w:val="5"/>
        </w:rPr>
        <w:t>政治监督具体化、精准化、常态化机制，增强巡视巡察穿透</w:t>
      </w:r>
      <w:r>
        <w:rPr>
          <w:spacing w:val="4"/>
        </w:rPr>
        <w:t>力、</w:t>
      </w:r>
      <w:r>
        <w:rPr>
          <w:spacing w:val="13"/>
        </w:rPr>
        <w:t>震慑力、推动力。锲而不舍落实中央八项规定精神，推进党政机关厉行节约反对浪费，推进作风建设常态化长效化，坚决整治群众身边不正之风和腐败问题。保持反腐败永远在路上的坚韧执着，坚持不敢腐、不能腐、不想腐一体推进，强化风腐同</w:t>
      </w:r>
      <w:r>
        <w:rPr>
          <w:spacing w:val="14"/>
        </w:rPr>
        <w:t>查同治，深化整治权力集中、资金密集、资源富集领域腐败，</w:t>
      </w:r>
      <w:r>
        <w:rPr>
          <w:spacing w:val="13"/>
        </w:rPr>
        <w:t>精准查处新型腐败和隐性腐败，着力铲除腐败滋生的土壤和条件。健全省域监督体系，促进各类监督贯通协调，深化公权力大数据监督，加强对权力配置、运行的规范和监督。深化构建</w:t>
      </w:r>
    </w:p>
    <w:p w14:paraId="19D39E86">
      <w:pPr>
        <w:spacing w:line="333" w:lineRule="auto"/>
        <w:sectPr>
          <w:footerReference r:id="rId74" w:type="default"/>
          <w:pgSz w:w="11906" w:h="16839"/>
          <w:pgMar w:top="1431" w:right="1491" w:bottom="1152" w:left="1591" w:header="0" w:footer="987" w:gutter="0"/>
          <w:pgNumType w:fmt="decimal"/>
          <w:cols w:space="720" w:num="1"/>
        </w:sectPr>
      </w:pPr>
    </w:p>
    <w:p w14:paraId="1E81DA66">
      <w:pPr>
        <w:spacing w:line="312" w:lineRule="auto"/>
        <w:rPr>
          <w:rFonts w:ascii="Arial"/>
          <w:sz w:val="21"/>
        </w:rPr>
      </w:pPr>
    </w:p>
    <w:p w14:paraId="371D0032">
      <w:pPr>
        <w:spacing w:line="312" w:lineRule="auto"/>
        <w:rPr>
          <w:rFonts w:ascii="Arial"/>
          <w:sz w:val="21"/>
        </w:rPr>
      </w:pPr>
    </w:p>
    <w:p w14:paraId="119CA8EE">
      <w:pPr>
        <w:pStyle w:val="2"/>
        <w:spacing w:before="101" w:line="222" w:lineRule="auto"/>
        <w:ind w:left="90"/>
      </w:pPr>
      <w:r>
        <w:rPr>
          <w:spacing w:val="7"/>
        </w:rPr>
        <w:t>亲清政商关系，加强新时代廉洁文化建设。</w:t>
      </w:r>
    </w:p>
    <w:p w14:paraId="150C1EF4">
      <w:pPr>
        <w:pStyle w:val="2"/>
        <w:spacing w:before="177" w:line="326" w:lineRule="auto"/>
        <w:ind w:right="13" w:firstLine="714"/>
      </w:pPr>
      <w:r>
        <w:rPr>
          <w:rFonts w:ascii="Times New Roman" w:hAnsi="Times New Roman" w:eastAsia="Times New Roman" w:cs="Times New Roman"/>
          <w:spacing w:val="1"/>
        </w:rPr>
        <w:t>54.</w:t>
      </w:r>
      <w:r>
        <w:rPr>
          <w:spacing w:val="1"/>
        </w:rPr>
        <w:t>推进社会主义民主政治建设。积极践行</w:t>
      </w:r>
      <w:r>
        <w:t>全过程人民民主，</w:t>
      </w:r>
      <w:r>
        <w:rPr>
          <w:spacing w:val="18"/>
        </w:rPr>
        <w:t>坚持好完善好人民代表大会制度，健全人大对</w:t>
      </w:r>
      <w:r>
        <w:rPr>
          <w:rFonts w:ascii="Times New Roman" w:hAnsi="Times New Roman" w:eastAsia="Times New Roman" w:cs="Times New Roman"/>
          <w:spacing w:val="18"/>
        </w:rPr>
        <w:t>“</w:t>
      </w:r>
      <w:r>
        <w:rPr>
          <w:spacing w:val="18"/>
        </w:rPr>
        <w:t>一府一委两院</w:t>
      </w:r>
      <w:r>
        <w:rPr>
          <w:rFonts w:ascii="Times New Roman" w:hAnsi="Times New Roman" w:eastAsia="Times New Roman" w:cs="Times New Roman"/>
          <w:spacing w:val="18"/>
        </w:rPr>
        <w:t>”</w:t>
      </w:r>
      <w:r>
        <w:rPr>
          <w:spacing w:val="16"/>
        </w:rPr>
        <w:t>监督机制，应时有效行使重大事项决定权。</w:t>
      </w:r>
      <w:r>
        <w:rPr>
          <w:spacing w:val="15"/>
        </w:rPr>
        <w:t>深化</w:t>
      </w:r>
      <w:r>
        <w:rPr>
          <w:rFonts w:ascii="Times New Roman" w:hAnsi="Times New Roman" w:eastAsia="Times New Roman" w:cs="Times New Roman"/>
          <w:spacing w:val="15"/>
        </w:rPr>
        <w:t>“</w:t>
      </w:r>
      <w:r>
        <w:rPr>
          <w:spacing w:val="15"/>
        </w:rPr>
        <w:t>民呼我为</w:t>
      </w:r>
      <w:r>
        <w:rPr>
          <w:rFonts w:ascii="Times New Roman" w:hAnsi="Times New Roman" w:eastAsia="Times New Roman" w:cs="Times New Roman"/>
          <w:spacing w:val="15"/>
        </w:rPr>
        <w:t>”</w:t>
      </w:r>
      <w:r>
        <w:rPr>
          <w:rFonts w:ascii="Times New Roman" w:hAnsi="Times New Roman" w:eastAsia="Times New Roman" w:cs="Times New Roman"/>
          <w:spacing w:val="-29"/>
        </w:rPr>
        <w:t xml:space="preserve"> </w:t>
      </w:r>
      <w:r>
        <w:rPr>
          <w:spacing w:val="15"/>
        </w:rPr>
        <w:t>，健全吸纳民意、汇集民智工作机制。坚持和完善中国共产党领导的多党合作和政治协商制度，发挥人民政协作为专门协商机构作用，提高深度协商互动、意见充分表达、广泛凝聚共识水</w:t>
      </w:r>
      <w:r>
        <w:rPr>
          <w:spacing w:val="7"/>
        </w:rPr>
        <w:t>平，推进协商民主广泛多层制度化发展。完善大统战工</w:t>
      </w:r>
      <w:r>
        <w:rPr>
          <w:spacing w:val="6"/>
        </w:rPr>
        <w:t>作格局，</w:t>
      </w:r>
      <w:r>
        <w:rPr>
          <w:spacing w:val="16"/>
        </w:rPr>
        <w:t>擦亮</w:t>
      </w:r>
      <w:r>
        <w:rPr>
          <w:rFonts w:ascii="Times New Roman" w:hAnsi="Times New Roman" w:eastAsia="Times New Roman" w:cs="Times New Roman"/>
          <w:spacing w:val="16"/>
        </w:rPr>
        <w:t>“</w:t>
      </w:r>
      <w:r>
        <w:rPr>
          <w:spacing w:val="16"/>
        </w:rPr>
        <w:t>之江同心</w:t>
      </w:r>
      <w:r>
        <w:rPr>
          <w:rFonts w:ascii="Times New Roman" w:hAnsi="Times New Roman" w:eastAsia="Times New Roman" w:cs="Times New Roman"/>
          <w:spacing w:val="16"/>
        </w:rPr>
        <w:t>”</w:t>
      </w:r>
      <w:r>
        <w:rPr>
          <w:spacing w:val="16"/>
        </w:rPr>
        <w:t>思想政治引领品牌，推进网络统战工作，深化</w:t>
      </w:r>
      <w:r>
        <w:rPr>
          <w:rFonts w:ascii="Times New Roman" w:hAnsi="Times New Roman" w:eastAsia="Times New Roman" w:cs="Times New Roman"/>
          <w:spacing w:val="16"/>
        </w:rPr>
        <w:t>“</w:t>
      </w:r>
      <w:r>
        <w:rPr>
          <w:spacing w:val="16"/>
        </w:rPr>
        <w:t>青蓝工程</w:t>
      </w:r>
      <w:r>
        <w:rPr>
          <w:rFonts w:ascii="Times New Roman" w:hAnsi="Times New Roman" w:eastAsia="Times New Roman" w:cs="Times New Roman"/>
          <w:spacing w:val="16"/>
        </w:rPr>
        <w:t>”</w:t>
      </w:r>
      <w:r>
        <w:rPr>
          <w:spacing w:val="16"/>
        </w:rPr>
        <w:t>，加强党外代表人士队伍建设，巩固和发展最广泛</w:t>
      </w:r>
      <w:r>
        <w:rPr>
          <w:spacing w:val="15"/>
        </w:rPr>
        <w:t>的爱国统一战线。完善铸牢中华民族共同体意识制度机制，系统推进我国宗教中国化、宗教事务治理法治化。深化浙港澳合作，促进浙台交流。加强新时代侨务工作。更好发挥工会、共青团、妇联等群团组织作用。完善丰富基层民主实践形式，拓</w:t>
      </w:r>
      <w:r>
        <w:rPr>
          <w:spacing w:val="12"/>
        </w:rPr>
        <w:t>展基层各类组织和群众有序参与基层治理渠道。</w:t>
      </w:r>
    </w:p>
    <w:p w14:paraId="0F08FA12">
      <w:pPr>
        <w:pStyle w:val="2"/>
        <w:spacing w:before="182" w:line="320" w:lineRule="auto"/>
        <w:ind w:left="62" w:firstLine="652"/>
      </w:pPr>
      <w:r>
        <w:rPr>
          <w:rFonts w:ascii="Times New Roman" w:hAnsi="Times New Roman" w:eastAsia="Times New Roman" w:cs="Times New Roman"/>
          <w:spacing w:val="9"/>
        </w:rPr>
        <w:t>55.</w:t>
      </w:r>
      <w:r>
        <w:rPr>
          <w:spacing w:val="9"/>
        </w:rPr>
        <w:t>充分调动全社会积极性主动性创造性。按照党的二十届</w:t>
      </w:r>
      <w:r>
        <w:rPr>
          <w:spacing w:val="13"/>
        </w:rPr>
        <w:t>四中全会精神和省委十五届八次全会部署，科学制定省市县各</w:t>
      </w:r>
      <w:r>
        <w:rPr>
          <w:spacing w:val="6"/>
        </w:rPr>
        <w:t>级</w:t>
      </w:r>
      <w:r>
        <w:rPr>
          <w:rFonts w:ascii="Times New Roman" w:hAnsi="Times New Roman" w:eastAsia="Times New Roman" w:cs="Times New Roman"/>
          <w:spacing w:val="6"/>
        </w:rPr>
        <w:t>“</w:t>
      </w:r>
      <w:r>
        <w:rPr>
          <w:spacing w:val="6"/>
        </w:rPr>
        <w:t>十五五</w:t>
      </w:r>
      <w:r>
        <w:rPr>
          <w:rFonts w:ascii="Times New Roman" w:hAnsi="Times New Roman" w:eastAsia="Times New Roman" w:cs="Times New Roman"/>
          <w:spacing w:val="6"/>
        </w:rPr>
        <w:t>”</w:t>
      </w:r>
      <w:r>
        <w:rPr>
          <w:spacing w:val="6"/>
        </w:rPr>
        <w:t>规划纲要，编制实施各级各类专项规划和实施方案，</w:t>
      </w:r>
      <w:r>
        <w:rPr>
          <w:spacing w:val="14"/>
        </w:rPr>
        <w:t>形成定位准确、边界清晰、功能互补、统一衔接的规划体系。</w:t>
      </w:r>
      <w:r>
        <w:rPr>
          <w:spacing w:val="5"/>
        </w:rPr>
        <w:t>健全改革协调和工作协同体系，完善规划实施评估、调整修订、</w:t>
      </w:r>
      <w:r>
        <w:rPr>
          <w:spacing w:val="14"/>
        </w:rPr>
        <w:t>监督考核机制，确保</w:t>
      </w:r>
      <w:r>
        <w:rPr>
          <w:rFonts w:ascii="Times New Roman" w:hAnsi="Times New Roman" w:eastAsia="Times New Roman" w:cs="Times New Roman"/>
          <w:spacing w:val="14"/>
        </w:rPr>
        <w:t>“</w:t>
      </w:r>
      <w:r>
        <w:rPr>
          <w:spacing w:val="14"/>
        </w:rPr>
        <w:t>十五五</w:t>
      </w:r>
      <w:r>
        <w:rPr>
          <w:rFonts w:ascii="Times New Roman" w:hAnsi="Times New Roman" w:eastAsia="Times New Roman" w:cs="Times New Roman"/>
          <w:spacing w:val="14"/>
        </w:rPr>
        <w:t>”</w:t>
      </w:r>
      <w:r>
        <w:rPr>
          <w:spacing w:val="14"/>
        </w:rPr>
        <w:t>发展各项目标任务落到实处</w:t>
      </w:r>
      <w:r>
        <w:rPr>
          <w:spacing w:val="13"/>
        </w:rPr>
        <w:t>。贯彻尊重劳动、尊重知识、尊重人才、尊重创造的方针，激发全</w:t>
      </w:r>
      <w:r>
        <w:rPr>
          <w:spacing w:val="8"/>
        </w:rPr>
        <w:t>社会干事创业、创新创造活力。</w:t>
      </w:r>
    </w:p>
    <w:p w14:paraId="41F05B7A">
      <w:pPr>
        <w:spacing w:line="320" w:lineRule="auto"/>
        <w:sectPr>
          <w:footerReference r:id="rId75" w:type="default"/>
          <w:pgSz w:w="11906" w:h="16839"/>
          <w:pgMar w:top="1431" w:right="1491" w:bottom="1152" w:left="1528" w:header="0" w:footer="987" w:gutter="0"/>
          <w:pgNumType w:fmt="decimal"/>
          <w:cols w:space="720" w:num="1"/>
        </w:sectPr>
      </w:pPr>
    </w:p>
    <w:p w14:paraId="604718F3">
      <w:pPr>
        <w:spacing w:line="311" w:lineRule="auto"/>
        <w:rPr>
          <w:rFonts w:ascii="Arial"/>
          <w:sz w:val="21"/>
        </w:rPr>
      </w:pPr>
    </w:p>
    <w:p w14:paraId="7D0C090A">
      <w:pPr>
        <w:spacing w:line="312" w:lineRule="auto"/>
        <w:rPr>
          <w:rFonts w:ascii="Arial"/>
          <w:sz w:val="21"/>
        </w:rPr>
      </w:pPr>
    </w:p>
    <w:p w14:paraId="2CC84381">
      <w:pPr>
        <w:pStyle w:val="2"/>
        <w:spacing w:before="101" w:line="334" w:lineRule="auto"/>
        <w:ind w:firstLine="633"/>
        <w:jc w:val="both"/>
      </w:pPr>
      <w:r>
        <w:rPr>
          <w:spacing w:val="13"/>
        </w:rPr>
        <w:t>全省上下要更加紧密地团结在以习近平同志为核心的党中央周围，坚定不移深入践行</w:t>
      </w:r>
      <w:r>
        <w:rPr>
          <w:rFonts w:ascii="Times New Roman" w:hAnsi="Times New Roman" w:eastAsia="Times New Roman" w:cs="Times New Roman"/>
          <w:spacing w:val="13"/>
        </w:rPr>
        <w:t>“</w:t>
      </w:r>
      <w:r>
        <w:rPr>
          <w:spacing w:val="13"/>
        </w:rPr>
        <w:t>八八战略</w:t>
      </w:r>
      <w:r>
        <w:rPr>
          <w:rFonts w:ascii="Times New Roman" w:hAnsi="Times New Roman" w:eastAsia="Times New Roman" w:cs="Times New Roman"/>
          <w:spacing w:val="13"/>
        </w:rPr>
        <w:t>”</w:t>
      </w:r>
      <w:r>
        <w:rPr>
          <w:spacing w:val="13"/>
        </w:rPr>
        <w:t>，为高质量发展建设共</w:t>
      </w:r>
      <w:r>
        <w:rPr>
          <w:spacing w:val="9"/>
        </w:rPr>
        <w:t>同富裕示范区、加快打造</w:t>
      </w:r>
      <w:r>
        <w:rPr>
          <w:rFonts w:ascii="Times New Roman" w:hAnsi="Times New Roman" w:eastAsia="Times New Roman" w:cs="Times New Roman"/>
          <w:spacing w:val="9"/>
        </w:rPr>
        <w:t>“</w:t>
      </w:r>
      <w:r>
        <w:rPr>
          <w:spacing w:val="9"/>
        </w:rPr>
        <w:t>重要窗</w:t>
      </w:r>
      <w:r>
        <w:rPr>
          <w:spacing w:val="-68"/>
        </w:rPr>
        <w:t xml:space="preserve"> </w:t>
      </w:r>
      <w:r>
        <w:rPr>
          <w:spacing w:val="9"/>
        </w:rPr>
        <w:t>口</w:t>
      </w:r>
      <w:r>
        <w:rPr>
          <w:rFonts w:ascii="Times New Roman" w:hAnsi="Times New Roman" w:eastAsia="Times New Roman" w:cs="Times New Roman"/>
          <w:spacing w:val="9"/>
        </w:rPr>
        <w:t>”</w:t>
      </w:r>
      <w:r>
        <w:rPr>
          <w:rFonts w:ascii="Times New Roman" w:hAnsi="Times New Roman" w:eastAsia="Times New Roman" w:cs="Times New Roman"/>
          <w:spacing w:val="-41"/>
        </w:rPr>
        <w:t xml:space="preserve"> </w:t>
      </w:r>
      <w:r>
        <w:rPr>
          <w:spacing w:val="9"/>
        </w:rPr>
        <w:t>、奋力谱写中国式现代化</w:t>
      </w:r>
      <w:r>
        <w:rPr>
          <w:spacing w:val="7"/>
        </w:rPr>
        <w:t>浙江新篇章而努力奋斗！</w:t>
      </w:r>
    </w:p>
    <w:p w14:paraId="0827A10B">
      <w:pPr>
        <w:spacing w:line="334" w:lineRule="auto"/>
        <w:sectPr>
          <w:footerReference r:id="rId76" w:type="default"/>
          <w:pgSz w:w="11906" w:h="16839"/>
          <w:pgMar w:top="1431" w:right="1588" w:bottom="1151" w:left="1605" w:header="0" w:footer="987" w:gutter="0"/>
          <w:pgNumType w:fmt="decimal"/>
          <w:cols w:space="720" w:num="1"/>
        </w:sectPr>
      </w:pPr>
    </w:p>
    <w:p w14:paraId="35EEE560">
      <w:pPr>
        <w:spacing w:before="113" w:line="276" w:lineRule="auto"/>
        <w:ind w:left="2560" w:right="64" w:hanging="2499"/>
        <w:outlineLvl w:val="0"/>
        <w:rPr>
          <w:rFonts w:ascii="宋体" w:hAnsi="宋体" w:eastAsia="宋体" w:cs="宋体"/>
          <w:sz w:val="35"/>
          <w:szCs w:val="35"/>
        </w:rPr>
      </w:pPr>
      <w:bookmarkStart w:id="16" w:name="bookmark13"/>
      <w:bookmarkEnd w:id="16"/>
      <w:bookmarkStart w:id="17" w:name="bookmark12"/>
      <w:bookmarkEnd w:id="17"/>
      <w:r>
        <w:rPr>
          <w:rFonts w:ascii="宋体" w:hAnsi="宋体" w:eastAsia="宋体" w:cs="宋体"/>
          <w:b/>
          <w:bCs/>
          <w:spacing w:val="6"/>
          <w:sz w:val="35"/>
          <w:szCs w:val="35"/>
        </w:rPr>
        <w:t>浙江省</w:t>
      </w:r>
      <w:r>
        <w:rPr>
          <w:rFonts w:ascii="Times New Roman" w:hAnsi="Times New Roman" w:eastAsia="Times New Roman" w:cs="Times New Roman"/>
          <w:spacing w:val="6"/>
          <w:sz w:val="35"/>
          <w:szCs w:val="35"/>
        </w:rPr>
        <w:t>“</w:t>
      </w:r>
      <w:r>
        <w:rPr>
          <w:rFonts w:ascii="宋体" w:hAnsi="宋体" w:eastAsia="宋体" w:cs="宋体"/>
          <w:b/>
          <w:bCs/>
          <w:spacing w:val="6"/>
          <w:sz w:val="35"/>
          <w:szCs w:val="35"/>
        </w:rPr>
        <w:t>新时代真理的味道</w:t>
      </w:r>
      <w:r>
        <w:rPr>
          <w:rFonts w:ascii="Times New Roman" w:hAnsi="Times New Roman" w:eastAsia="Times New Roman" w:cs="Times New Roman"/>
          <w:spacing w:val="6"/>
          <w:sz w:val="35"/>
          <w:szCs w:val="35"/>
        </w:rPr>
        <w:t>——</w:t>
      </w:r>
      <w:r>
        <w:rPr>
          <w:rFonts w:ascii="宋体" w:hAnsi="宋体" w:eastAsia="宋体" w:cs="宋体"/>
          <w:b/>
          <w:bCs/>
          <w:spacing w:val="6"/>
          <w:sz w:val="35"/>
          <w:szCs w:val="35"/>
        </w:rPr>
        <w:t>溯源铸魂育新人</w:t>
      </w:r>
      <w:r>
        <w:rPr>
          <w:rFonts w:ascii="Times New Roman" w:hAnsi="Times New Roman" w:eastAsia="Times New Roman" w:cs="Times New Roman"/>
          <w:spacing w:val="6"/>
          <w:sz w:val="35"/>
          <w:szCs w:val="35"/>
        </w:rPr>
        <w:t>”</w:t>
      </w:r>
      <w:r>
        <w:rPr>
          <w:rFonts w:ascii="宋体" w:hAnsi="宋体" w:eastAsia="宋体" w:cs="宋体"/>
          <w:b/>
          <w:bCs/>
          <w:spacing w:val="6"/>
          <w:sz w:val="35"/>
          <w:szCs w:val="35"/>
        </w:rPr>
        <w:t>思想政</w:t>
      </w:r>
      <w:bookmarkStart w:id="18" w:name="bookmark13"/>
      <w:bookmarkEnd w:id="18"/>
      <w:r>
        <w:rPr>
          <w:rFonts w:ascii="宋体" w:hAnsi="宋体" w:eastAsia="宋体" w:cs="宋体"/>
          <w:b/>
          <w:bCs/>
          <w:spacing w:val="5"/>
          <w:sz w:val="35"/>
          <w:szCs w:val="35"/>
        </w:rPr>
        <w:t>治教育工作部署会举行</w:t>
      </w:r>
    </w:p>
    <w:p w14:paraId="372F6615">
      <w:pPr>
        <w:spacing w:line="251" w:lineRule="auto"/>
        <w:rPr>
          <w:rFonts w:ascii="Arial"/>
          <w:sz w:val="21"/>
        </w:rPr>
      </w:pPr>
    </w:p>
    <w:p w14:paraId="66C7D376">
      <w:pPr>
        <w:spacing w:line="252" w:lineRule="auto"/>
        <w:rPr>
          <w:rFonts w:ascii="Arial"/>
          <w:sz w:val="21"/>
        </w:rPr>
      </w:pPr>
    </w:p>
    <w:p w14:paraId="008F1913">
      <w:pPr>
        <w:pStyle w:val="2"/>
        <w:spacing w:before="101" w:line="333" w:lineRule="auto"/>
        <w:ind w:left="6" w:firstLine="631"/>
        <w:jc w:val="both"/>
      </w:pPr>
      <w:r>
        <w:rPr>
          <w:rFonts w:ascii="Times New Roman" w:hAnsi="Times New Roman" w:eastAsia="Times New Roman" w:cs="Times New Roman"/>
          <w:spacing w:val="-3"/>
        </w:rPr>
        <w:t>2025</w:t>
      </w:r>
      <w:r>
        <w:rPr>
          <w:rFonts w:ascii="Times New Roman" w:hAnsi="Times New Roman" w:eastAsia="Times New Roman" w:cs="Times New Roman"/>
          <w:spacing w:val="19"/>
        </w:rPr>
        <w:t xml:space="preserve"> </w:t>
      </w:r>
      <w:r>
        <w:rPr>
          <w:spacing w:val="-3"/>
        </w:rPr>
        <w:t>年</w:t>
      </w:r>
      <w:r>
        <w:rPr>
          <w:spacing w:val="-36"/>
        </w:rPr>
        <w:t xml:space="preserve"> </w:t>
      </w:r>
      <w:r>
        <w:rPr>
          <w:rFonts w:ascii="Times New Roman" w:hAnsi="Times New Roman" w:eastAsia="Times New Roman" w:cs="Times New Roman"/>
          <w:spacing w:val="-3"/>
        </w:rPr>
        <w:t>12</w:t>
      </w:r>
      <w:r>
        <w:rPr>
          <w:rFonts w:ascii="Times New Roman" w:hAnsi="Times New Roman" w:eastAsia="Times New Roman" w:cs="Times New Roman"/>
          <w:spacing w:val="29"/>
        </w:rPr>
        <w:t xml:space="preserve"> </w:t>
      </w:r>
      <w:r>
        <w:rPr>
          <w:spacing w:val="-3"/>
        </w:rPr>
        <w:t>月</w:t>
      </w:r>
      <w:r>
        <w:rPr>
          <w:spacing w:val="-36"/>
        </w:rPr>
        <w:t xml:space="preserve"> </w:t>
      </w:r>
      <w:r>
        <w:rPr>
          <w:rFonts w:ascii="Times New Roman" w:hAnsi="Times New Roman" w:eastAsia="Times New Roman" w:cs="Times New Roman"/>
          <w:spacing w:val="-3"/>
        </w:rPr>
        <w:t>11</w:t>
      </w:r>
      <w:r>
        <w:rPr>
          <w:rFonts w:ascii="Times New Roman" w:hAnsi="Times New Roman" w:eastAsia="Times New Roman" w:cs="Times New Roman"/>
          <w:spacing w:val="73"/>
        </w:rPr>
        <w:t xml:space="preserve"> </w:t>
      </w:r>
      <w:r>
        <w:rPr>
          <w:spacing w:val="-3"/>
        </w:rPr>
        <w:t>日下午，浙江省</w:t>
      </w:r>
      <w:r>
        <w:rPr>
          <w:rFonts w:ascii="Times New Roman" w:hAnsi="Times New Roman" w:eastAsia="Times New Roman" w:cs="Times New Roman"/>
          <w:spacing w:val="-3"/>
        </w:rPr>
        <w:t>“</w:t>
      </w:r>
      <w:r>
        <w:rPr>
          <w:spacing w:val="-3"/>
        </w:rPr>
        <w:t>新时代真理的味道</w:t>
      </w:r>
      <w:r>
        <w:rPr>
          <w:rFonts w:ascii="Times New Roman" w:hAnsi="Times New Roman" w:eastAsia="Times New Roman" w:cs="Times New Roman"/>
          <w:spacing w:val="-3"/>
        </w:rPr>
        <w:t>——</w:t>
      </w:r>
      <w:r>
        <w:rPr>
          <w:spacing w:val="-3"/>
        </w:rPr>
        <w:t>溯</w:t>
      </w:r>
      <w:r>
        <w:rPr>
          <w:spacing w:val="7"/>
        </w:rPr>
        <w:t>源铸魂育新人</w:t>
      </w:r>
      <w:r>
        <w:rPr>
          <w:rFonts w:ascii="Times New Roman" w:hAnsi="Times New Roman" w:eastAsia="Times New Roman" w:cs="Times New Roman"/>
          <w:spacing w:val="7"/>
        </w:rPr>
        <w:t>”</w:t>
      </w:r>
      <w:r>
        <w:rPr>
          <w:spacing w:val="7"/>
        </w:rPr>
        <w:t>思想政治教育工作部署会在西湖大学举行。副省</w:t>
      </w:r>
      <w:r>
        <w:rPr>
          <w:spacing w:val="8"/>
        </w:rPr>
        <w:t>长、省委教育工委书记卢山出席会议并讲话。</w:t>
      </w:r>
    </w:p>
    <w:p w14:paraId="59902461">
      <w:pPr>
        <w:pStyle w:val="2"/>
        <w:spacing w:before="7" w:line="333" w:lineRule="auto"/>
        <w:ind w:firstLine="572"/>
        <w:jc w:val="both"/>
      </w:pPr>
      <w:r>
        <w:rPr>
          <w:rFonts w:ascii="Times New Roman" w:hAnsi="Times New Roman" w:eastAsia="Times New Roman" w:cs="Times New Roman"/>
          <w:spacing w:val="11"/>
        </w:rPr>
        <w:t>“</w:t>
      </w:r>
      <w:r>
        <w:rPr>
          <w:spacing w:val="11"/>
        </w:rPr>
        <w:t>同学们，</w:t>
      </w:r>
      <w:r>
        <w:rPr>
          <w:rFonts w:ascii="Times New Roman" w:hAnsi="Times New Roman" w:eastAsia="Times New Roman" w:cs="Times New Roman"/>
          <w:spacing w:val="11"/>
        </w:rPr>
        <w:t>‘</w:t>
      </w:r>
      <w:r>
        <w:rPr>
          <w:spacing w:val="11"/>
        </w:rPr>
        <w:t>稻鱼共生</w:t>
      </w:r>
      <w:r>
        <w:rPr>
          <w:rFonts w:ascii="Times New Roman" w:hAnsi="Times New Roman" w:eastAsia="Times New Roman" w:cs="Times New Roman"/>
          <w:spacing w:val="11"/>
        </w:rPr>
        <w:t>’</w:t>
      </w:r>
      <w:r>
        <w:rPr>
          <w:spacing w:val="11"/>
        </w:rPr>
        <w:t>藏着怎样的生态智慧</w:t>
      </w:r>
      <w:r>
        <w:rPr>
          <w:spacing w:val="10"/>
        </w:rPr>
        <w:t>？</w:t>
      </w:r>
      <w:r>
        <w:rPr>
          <w:rFonts w:ascii="Times New Roman" w:hAnsi="Times New Roman" w:eastAsia="Times New Roman" w:cs="Times New Roman"/>
          <w:spacing w:val="10"/>
        </w:rPr>
        <w:t xml:space="preserve">”“22 </w:t>
      </w:r>
      <w:r>
        <w:rPr>
          <w:spacing w:val="10"/>
        </w:rPr>
        <w:t>年来，浙</w:t>
      </w:r>
      <w:r>
        <w:rPr>
          <w:spacing w:val="9"/>
        </w:rPr>
        <w:t>江以</w:t>
      </w:r>
      <w:r>
        <w:rPr>
          <w:rFonts w:ascii="Times New Roman" w:hAnsi="Times New Roman" w:eastAsia="Times New Roman" w:cs="Times New Roman"/>
          <w:spacing w:val="9"/>
        </w:rPr>
        <w:t>‘</w:t>
      </w:r>
      <w:r>
        <w:rPr>
          <w:spacing w:val="9"/>
        </w:rPr>
        <w:t>八八战略</w:t>
      </w:r>
      <w:r>
        <w:rPr>
          <w:rFonts w:ascii="Times New Roman" w:hAnsi="Times New Roman" w:eastAsia="Times New Roman" w:cs="Times New Roman"/>
          <w:spacing w:val="9"/>
        </w:rPr>
        <w:t>’</w:t>
      </w:r>
      <w:r>
        <w:rPr>
          <w:spacing w:val="9"/>
        </w:rPr>
        <w:t>为指引，从</w:t>
      </w:r>
      <w:r>
        <w:rPr>
          <w:rFonts w:ascii="Times New Roman" w:hAnsi="Times New Roman" w:eastAsia="Times New Roman" w:cs="Times New Roman"/>
          <w:spacing w:val="9"/>
        </w:rPr>
        <w:t>‘</w:t>
      </w:r>
      <w:r>
        <w:rPr>
          <w:spacing w:val="9"/>
        </w:rPr>
        <w:t>浙江制造</w:t>
      </w:r>
      <w:r>
        <w:rPr>
          <w:rFonts w:ascii="Times New Roman" w:hAnsi="Times New Roman" w:eastAsia="Times New Roman" w:cs="Times New Roman"/>
          <w:spacing w:val="9"/>
        </w:rPr>
        <w:t>’</w:t>
      </w:r>
      <w:r>
        <w:rPr>
          <w:spacing w:val="9"/>
        </w:rPr>
        <w:t>向</w:t>
      </w:r>
      <w:r>
        <w:rPr>
          <w:rFonts w:ascii="Times New Roman" w:hAnsi="Times New Roman" w:eastAsia="Times New Roman" w:cs="Times New Roman"/>
          <w:spacing w:val="9"/>
        </w:rPr>
        <w:t>‘</w:t>
      </w:r>
      <w:r>
        <w:rPr>
          <w:spacing w:val="9"/>
        </w:rPr>
        <w:t>浙江智造</w:t>
      </w:r>
      <w:r>
        <w:rPr>
          <w:rFonts w:ascii="Times New Roman" w:hAnsi="Times New Roman" w:eastAsia="Times New Roman" w:cs="Times New Roman"/>
          <w:spacing w:val="9"/>
        </w:rPr>
        <w:t>’</w:t>
      </w:r>
      <w:r>
        <w:rPr>
          <w:spacing w:val="9"/>
        </w:rPr>
        <w:t>迭代</w:t>
      </w:r>
      <w:r>
        <w:rPr>
          <w:rFonts w:ascii="Times New Roman" w:hAnsi="Times New Roman" w:eastAsia="Times New Roman" w:cs="Times New Roman"/>
          <w:spacing w:val="9"/>
        </w:rPr>
        <w:t>”</w:t>
      </w:r>
      <w:r>
        <w:rPr>
          <w:rFonts w:ascii="Times New Roman" w:hAnsi="Times New Roman" w:eastAsia="Times New Roman" w:cs="Times New Roman"/>
          <w:spacing w:val="-34"/>
        </w:rPr>
        <w:t xml:space="preserve"> </w:t>
      </w:r>
      <w:r>
        <w:rPr>
          <w:rFonts w:ascii="Times New Roman" w:hAnsi="Times New Roman" w:eastAsia="Times New Roman" w:cs="Times New Roman"/>
          <w:spacing w:val="9"/>
        </w:rPr>
        <w:t>......</w:t>
      </w:r>
      <w:r>
        <w:rPr>
          <w:spacing w:val="9"/>
        </w:rPr>
        <w:t>会</w:t>
      </w:r>
      <w:r>
        <w:rPr>
          <w:spacing w:val="5"/>
        </w:rPr>
        <w:t>议伊始，</w:t>
      </w:r>
      <w:r>
        <w:rPr>
          <w:rFonts w:ascii="Times New Roman" w:hAnsi="Times New Roman" w:eastAsia="Times New Roman" w:cs="Times New Roman"/>
          <w:spacing w:val="5"/>
        </w:rPr>
        <w:t xml:space="preserve">6 </w:t>
      </w:r>
      <w:r>
        <w:rPr>
          <w:spacing w:val="5"/>
        </w:rPr>
        <w:t>位历届</w:t>
      </w:r>
      <w:r>
        <w:rPr>
          <w:rFonts w:ascii="Times New Roman" w:hAnsi="Times New Roman" w:eastAsia="Times New Roman" w:cs="Times New Roman"/>
          <w:spacing w:val="5"/>
        </w:rPr>
        <w:t>“</w:t>
      </w:r>
      <w:r>
        <w:rPr>
          <w:spacing w:val="5"/>
        </w:rPr>
        <w:t>思政星课堂</w:t>
      </w:r>
      <w:r>
        <w:rPr>
          <w:rFonts w:ascii="Times New Roman" w:hAnsi="Times New Roman" w:eastAsia="Times New Roman" w:cs="Times New Roman"/>
          <w:spacing w:val="5"/>
        </w:rPr>
        <w:t>——</w:t>
      </w:r>
      <w:r>
        <w:rPr>
          <w:spacing w:val="5"/>
        </w:rPr>
        <w:t>我最喜爱的思政课教师</w:t>
      </w:r>
      <w:r>
        <w:rPr>
          <w:rFonts w:ascii="Times New Roman" w:hAnsi="Times New Roman" w:eastAsia="Times New Roman" w:cs="Times New Roman"/>
          <w:spacing w:val="5"/>
        </w:rPr>
        <w:t>”</w:t>
      </w:r>
      <w:r>
        <w:rPr>
          <w:spacing w:val="5"/>
        </w:rPr>
        <w:t>推介</w:t>
      </w:r>
      <w:r>
        <w:rPr>
          <w:spacing w:val="13"/>
        </w:rPr>
        <w:t>活动和省高校思政微课大赛的获奖者、来自不同学段的思政课教师，结合党的二十届四中全会精神以及省委十五届八次全会提出的率先呈现基本实现社会主义现代化生动图景的要求，围</w:t>
      </w:r>
      <w:r>
        <w:rPr>
          <w:spacing w:val="10"/>
        </w:rPr>
        <w:t>绕农业强省、对外开放、</w:t>
      </w:r>
      <w:r>
        <w:rPr>
          <w:spacing w:val="-75"/>
        </w:rPr>
        <w:t xml:space="preserve"> </w:t>
      </w:r>
      <w:r>
        <w:rPr>
          <w:spacing w:val="10"/>
        </w:rPr>
        <w:t>乡村振兴、制造强省、创新强省、文</w:t>
      </w:r>
      <w:r>
        <w:rPr>
          <w:spacing w:val="6"/>
        </w:rPr>
        <w:t>化强省</w:t>
      </w:r>
      <w:r>
        <w:rPr>
          <w:spacing w:val="-45"/>
        </w:rPr>
        <w:t xml:space="preserve"> </w:t>
      </w:r>
      <w:r>
        <w:rPr>
          <w:rFonts w:ascii="Times New Roman" w:hAnsi="Times New Roman" w:eastAsia="Times New Roman" w:cs="Times New Roman"/>
          <w:spacing w:val="6"/>
        </w:rPr>
        <w:t xml:space="preserve">6 </w:t>
      </w:r>
      <w:r>
        <w:rPr>
          <w:spacing w:val="6"/>
        </w:rPr>
        <w:t>个主题，讲授思政微</w:t>
      </w:r>
      <w:r>
        <w:rPr>
          <w:rFonts w:ascii="Times New Roman" w:hAnsi="Times New Roman" w:eastAsia="Times New Roman" w:cs="Times New Roman"/>
          <w:spacing w:val="6"/>
        </w:rPr>
        <w:t>“</w:t>
      </w:r>
      <w:r>
        <w:rPr>
          <w:spacing w:val="6"/>
        </w:rPr>
        <w:t>金课</w:t>
      </w:r>
      <w:r>
        <w:rPr>
          <w:rFonts w:ascii="Times New Roman" w:hAnsi="Times New Roman" w:eastAsia="Times New Roman" w:cs="Times New Roman"/>
          <w:spacing w:val="6"/>
        </w:rPr>
        <w:t>”</w:t>
      </w:r>
      <w:r>
        <w:rPr>
          <w:spacing w:val="6"/>
        </w:rPr>
        <w:t>。</w:t>
      </w:r>
    </w:p>
    <w:p w14:paraId="78621CAF">
      <w:pPr>
        <w:pStyle w:val="2"/>
        <w:spacing w:before="9" w:line="333" w:lineRule="auto"/>
        <w:ind w:left="5" w:firstLine="645"/>
        <w:jc w:val="both"/>
      </w:pPr>
      <w:r>
        <w:rPr>
          <w:spacing w:val="13"/>
        </w:rPr>
        <w:t>通过</w:t>
      </w:r>
      <w:r>
        <w:rPr>
          <w:rFonts w:ascii="Times New Roman" w:hAnsi="Times New Roman" w:eastAsia="Times New Roman" w:cs="Times New Roman"/>
          <w:spacing w:val="13"/>
        </w:rPr>
        <w:t>“</w:t>
      </w:r>
      <w:r>
        <w:rPr>
          <w:spacing w:val="13"/>
        </w:rPr>
        <w:t>稻鱼共生</w:t>
      </w:r>
      <w:r>
        <w:rPr>
          <w:rFonts w:ascii="Times New Roman" w:hAnsi="Times New Roman" w:eastAsia="Times New Roman" w:cs="Times New Roman"/>
          <w:spacing w:val="13"/>
        </w:rPr>
        <w:t>”</w:t>
      </w:r>
      <w:r>
        <w:rPr>
          <w:spacing w:val="13"/>
        </w:rPr>
        <w:t>案例，丽水市莲都区碧湖小学思政课教师季秀纾讲述了千年农遗蕴藏的古老智慧，阐释</w:t>
      </w:r>
      <w:r>
        <w:rPr>
          <w:spacing w:val="12"/>
        </w:rPr>
        <w:t>了浙江农业现代</w:t>
      </w:r>
      <w:r>
        <w:rPr>
          <w:spacing w:val="10"/>
        </w:rPr>
        <w:t>化发展之路；</w:t>
      </w:r>
      <w:r>
        <w:rPr>
          <w:spacing w:val="-74"/>
        </w:rPr>
        <w:t xml:space="preserve"> </w:t>
      </w:r>
      <w:r>
        <w:rPr>
          <w:spacing w:val="10"/>
        </w:rPr>
        <w:t>以温商实践为线索，温州市第二</w:t>
      </w:r>
      <w:r>
        <w:rPr>
          <w:spacing w:val="9"/>
        </w:rPr>
        <w:t>中学思政课教师</w:t>
      </w:r>
      <w:r>
        <w:rPr>
          <w:spacing w:val="13"/>
        </w:rPr>
        <w:t>杨理娜引导众人领会浙江开放强省的主旨要义</w:t>
      </w:r>
      <w:r>
        <w:rPr>
          <w:spacing w:val="12"/>
        </w:rPr>
        <w:t>；宁波鄞州中学</w:t>
      </w:r>
      <w:r>
        <w:rPr>
          <w:spacing w:val="13"/>
        </w:rPr>
        <w:t>思政课教师陈科伟带领学生化身共富观察员，</w:t>
      </w:r>
      <w:r>
        <w:rPr>
          <w:spacing w:val="12"/>
        </w:rPr>
        <w:t>揭秘湾底村从贫</w:t>
      </w:r>
      <w:r>
        <w:rPr>
          <w:spacing w:val="5"/>
        </w:rPr>
        <w:t>穷走向富强的乡村振兴答案；透过</w:t>
      </w:r>
      <w:r>
        <w:rPr>
          <w:rFonts w:ascii="Times New Roman" w:hAnsi="Times New Roman" w:eastAsia="Times New Roman" w:cs="Times New Roman"/>
          <w:spacing w:val="5"/>
        </w:rPr>
        <w:t>“0.01”</w:t>
      </w:r>
      <w:r>
        <w:rPr>
          <w:spacing w:val="5"/>
        </w:rPr>
        <w:t>这一</w:t>
      </w:r>
      <w:r>
        <w:rPr>
          <w:spacing w:val="4"/>
        </w:rPr>
        <w:t>刻度，杭州职业技</w:t>
      </w:r>
      <w:r>
        <w:rPr>
          <w:spacing w:val="13"/>
        </w:rPr>
        <w:t>术大学思政课教师林玲解码工匠精神，讲解工</w:t>
      </w:r>
      <w:r>
        <w:rPr>
          <w:spacing w:val="12"/>
        </w:rPr>
        <w:t>业强国战略中的浙江经验；浙江工商大学思政课教师胡乃岩聚焦</w:t>
      </w:r>
      <w:r>
        <w:rPr>
          <w:rFonts w:ascii="Times New Roman" w:hAnsi="Times New Roman" w:eastAsia="Times New Roman" w:cs="Times New Roman"/>
          <w:spacing w:val="12"/>
        </w:rPr>
        <w:t>“</w:t>
      </w:r>
      <w:r>
        <w:rPr>
          <w:spacing w:val="12"/>
        </w:rPr>
        <w:t>创</w:t>
      </w:r>
      <w:r>
        <w:rPr>
          <w:spacing w:val="11"/>
        </w:rPr>
        <w:t>新强省</w:t>
      </w:r>
      <w:r>
        <w:rPr>
          <w:rFonts w:ascii="Times New Roman" w:hAnsi="Times New Roman" w:eastAsia="Times New Roman" w:cs="Times New Roman"/>
          <w:spacing w:val="11"/>
        </w:rPr>
        <w:t>”</w:t>
      </w:r>
      <w:r>
        <w:rPr>
          <w:rFonts w:ascii="Times New Roman" w:hAnsi="Times New Roman" w:eastAsia="Times New Roman" w:cs="Times New Roman"/>
          <w:spacing w:val="-29"/>
        </w:rPr>
        <w:t xml:space="preserve"> </w:t>
      </w:r>
      <w:r>
        <w:rPr>
          <w:spacing w:val="11"/>
        </w:rPr>
        <w:t>，</w:t>
      </w:r>
      <w:r>
        <w:rPr>
          <w:spacing w:val="13"/>
        </w:rPr>
        <w:t>挖掘浙江独特基因与综合优势；浙江音乐学院</w:t>
      </w:r>
      <w:r>
        <w:rPr>
          <w:spacing w:val="12"/>
        </w:rPr>
        <w:t>思政课教师王刘</w:t>
      </w:r>
    </w:p>
    <w:p w14:paraId="5CD55C9D">
      <w:pPr>
        <w:spacing w:line="333" w:lineRule="auto"/>
        <w:sectPr>
          <w:footerReference r:id="rId77" w:type="default"/>
          <w:pgSz w:w="11906" w:h="16839"/>
          <w:pgMar w:top="1431" w:right="1588" w:bottom="1152" w:left="1596" w:header="0" w:footer="987" w:gutter="0"/>
          <w:pgNumType w:fmt="decimal"/>
          <w:cols w:space="720" w:num="1"/>
        </w:sectPr>
      </w:pPr>
    </w:p>
    <w:p w14:paraId="20B9708C">
      <w:pPr>
        <w:spacing w:line="320" w:lineRule="auto"/>
        <w:rPr>
          <w:rFonts w:ascii="Arial"/>
          <w:sz w:val="21"/>
        </w:rPr>
      </w:pPr>
    </w:p>
    <w:p w14:paraId="4483915B">
      <w:pPr>
        <w:spacing w:line="321" w:lineRule="auto"/>
        <w:rPr>
          <w:rFonts w:ascii="Arial"/>
          <w:sz w:val="21"/>
        </w:rPr>
      </w:pPr>
    </w:p>
    <w:p w14:paraId="0AA215A9">
      <w:pPr>
        <w:pStyle w:val="2"/>
        <w:spacing w:before="101" w:line="334" w:lineRule="auto"/>
        <w:ind w:left="21" w:hanging="12"/>
      </w:pPr>
      <w:r>
        <w:rPr>
          <w:spacing w:val="-4"/>
        </w:rPr>
        <w:t>展现</w:t>
      </w:r>
      <w:r>
        <w:rPr>
          <w:rFonts w:ascii="Times New Roman" w:hAnsi="Times New Roman" w:eastAsia="Times New Roman" w:cs="Times New Roman"/>
          <w:spacing w:val="-4"/>
        </w:rPr>
        <w:t>“</w:t>
      </w:r>
      <w:r>
        <w:rPr>
          <w:spacing w:val="-4"/>
        </w:rPr>
        <w:t>艺术思政</w:t>
      </w:r>
      <w:r>
        <w:rPr>
          <w:rFonts w:ascii="Times New Roman" w:hAnsi="Times New Roman" w:eastAsia="Times New Roman" w:cs="Times New Roman"/>
          <w:spacing w:val="-4"/>
        </w:rPr>
        <w:t>”</w:t>
      </w:r>
      <w:r>
        <w:rPr>
          <w:spacing w:val="-4"/>
        </w:rPr>
        <w:t>魅力，传递持续深化</w:t>
      </w:r>
      <w:r>
        <w:rPr>
          <w:rFonts w:ascii="Times New Roman" w:hAnsi="Times New Roman" w:eastAsia="Times New Roman" w:cs="Times New Roman"/>
          <w:spacing w:val="-4"/>
        </w:rPr>
        <w:t>“</w:t>
      </w:r>
      <w:r>
        <w:rPr>
          <w:spacing w:val="-4"/>
        </w:rPr>
        <w:t>八项工程</w:t>
      </w:r>
      <w:r>
        <w:rPr>
          <w:rFonts w:ascii="Times New Roman" w:hAnsi="Times New Roman" w:eastAsia="Times New Roman" w:cs="Times New Roman"/>
          <w:spacing w:val="-4"/>
        </w:rPr>
        <w:t>”</w:t>
      </w:r>
      <w:r>
        <w:rPr>
          <w:spacing w:val="-4"/>
        </w:rPr>
        <w:t>，增强文化自觉、</w:t>
      </w:r>
      <w:r>
        <w:rPr>
          <w:spacing w:val="6"/>
        </w:rPr>
        <w:t>坚定文化自信的理想信念。</w:t>
      </w:r>
    </w:p>
    <w:p w14:paraId="5A0EB8F2">
      <w:pPr>
        <w:pStyle w:val="2"/>
        <w:spacing w:before="3" w:line="333" w:lineRule="auto"/>
        <w:ind w:left="8" w:firstLine="660"/>
        <w:jc w:val="both"/>
      </w:pPr>
      <w:r>
        <w:rPr>
          <w:spacing w:val="3"/>
        </w:rPr>
        <w:t>随后，杭州市政府、金华市教育局、嘉兴大学、西湖大学、</w:t>
      </w:r>
      <w:r>
        <w:rPr>
          <w:spacing w:val="11"/>
        </w:rPr>
        <w:t>海亮教育集团等</w:t>
      </w:r>
      <w:r>
        <w:rPr>
          <w:spacing w:val="-53"/>
        </w:rPr>
        <w:t xml:space="preserve"> </w:t>
      </w:r>
      <w:r>
        <w:rPr>
          <w:rFonts w:ascii="Times New Roman" w:hAnsi="Times New Roman" w:eastAsia="Times New Roman" w:cs="Times New Roman"/>
          <w:spacing w:val="11"/>
        </w:rPr>
        <w:t>5</w:t>
      </w:r>
      <w:r>
        <w:rPr>
          <w:rFonts w:ascii="Times New Roman" w:hAnsi="Times New Roman" w:eastAsia="Times New Roman" w:cs="Times New Roman"/>
          <w:spacing w:val="28"/>
        </w:rPr>
        <w:t xml:space="preserve"> </w:t>
      </w:r>
      <w:r>
        <w:rPr>
          <w:spacing w:val="11"/>
        </w:rPr>
        <w:t>家单位从不同层面、不同维度，交流了思政</w:t>
      </w:r>
      <w:r>
        <w:rPr>
          <w:spacing w:val="14"/>
        </w:rPr>
        <w:t>教育的实践路径与思考感悟。交流内容既有地方的统筹推进，</w:t>
      </w:r>
      <w:r>
        <w:rPr>
          <w:spacing w:val="10"/>
        </w:rPr>
        <w:t>又有高校的创新探索；</w:t>
      </w:r>
      <w:r>
        <w:rPr>
          <w:spacing w:val="-78"/>
        </w:rPr>
        <w:t xml:space="preserve"> </w:t>
      </w:r>
      <w:r>
        <w:rPr>
          <w:spacing w:val="10"/>
        </w:rPr>
        <w:t>既有公办教育的示范引领，又有民办教</w:t>
      </w:r>
      <w:r>
        <w:rPr>
          <w:spacing w:val="11"/>
        </w:rPr>
        <w:t>育的积极作为；</w:t>
      </w:r>
      <w:r>
        <w:rPr>
          <w:spacing w:val="-70"/>
        </w:rPr>
        <w:t xml:space="preserve"> </w:t>
      </w:r>
      <w:r>
        <w:rPr>
          <w:spacing w:val="11"/>
        </w:rPr>
        <w:t>既有顶层设计的高度，又有落地执行的力度，</w:t>
      </w:r>
      <w:r>
        <w:rPr>
          <w:spacing w:val="13"/>
        </w:rPr>
        <w:t>展现了我省思政教育的生动实践，为推进新时代思政</w:t>
      </w:r>
      <w:r>
        <w:rPr>
          <w:spacing w:val="12"/>
        </w:rPr>
        <w:t>教育提供</w:t>
      </w:r>
      <w:r>
        <w:rPr>
          <w:spacing w:val="8"/>
        </w:rPr>
        <w:t>了可复制、可借鉴、可推广的示范样本。</w:t>
      </w:r>
    </w:p>
    <w:p w14:paraId="7BBCE104">
      <w:pPr>
        <w:pStyle w:val="2"/>
        <w:spacing w:before="6" w:line="333" w:lineRule="auto"/>
        <w:ind w:left="8" w:right="97" w:firstLine="645"/>
      </w:pPr>
      <w:r>
        <w:rPr>
          <w:spacing w:val="13"/>
        </w:rPr>
        <w:t>会议指出，过去一年来，各地各高校认真贯彻落</w:t>
      </w:r>
      <w:r>
        <w:rPr>
          <w:spacing w:val="12"/>
        </w:rPr>
        <w:t>实中央、</w:t>
      </w:r>
      <w:r>
        <w:rPr>
          <w:spacing w:val="13"/>
        </w:rPr>
        <w:t>省委省政府决策部署，始终把</w:t>
      </w:r>
      <w:r>
        <w:rPr>
          <w:rFonts w:ascii="Times New Roman" w:hAnsi="Times New Roman" w:eastAsia="Times New Roman" w:cs="Times New Roman"/>
          <w:spacing w:val="13"/>
        </w:rPr>
        <w:t>“</w:t>
      </w:r>
      <w:r>
        <w:rPr>
          <w:spacing w:val="13"/>
        </w:rPr>
        <w:t>真理的味道</w:t>
      </w:r>
      <w:r>
        <w:rPr>
          <w:rFonts w:ascii="Times New Roman" w:hAnsi="Times New Roman" w:eastAsia="Times New Roman" w:cs="Times New Roman"/>
          <w:spacing w:val="13"/>
        </w:rPr>
        <w:t>”</w:t>
      </w:r>
      <w:r>
        <w:rPr>
          <w:spacing w:val="13"/>
        </w:rPr>
        <w:t>大思政课品牌作为推动思政工作的重要抓手，坚持一盘棋谋划、一体化</w:t>
      </w:r>
      <w:r>
        <w:rPr>
          <w:spacing w:val="12"/>
        </w:rPr>
        <w:t>推进，逐</w:t>
      </w:r>
      <w:r>
        <w:rPr>
          <w:spacing w:val="13"/>
        </w:rPr>
        <w:t>步取得形成品牌矩阵、扎实推进一体化建设、思政工</w:t>
      </w:r>
      <w:r>
        <w:rPr>
          <w:spacing w:val="12"/>
        </w:rPr>
        <w:t>作吸引力</w:t>
      </w:r>
      <w:r>
        <w:rPr>
          <w:spacing w:val="7"/>
        </w:rPr>
        <w:t>进一步提高的良好成效。</w:t>
      </w:r>
    </w:p>
    <w:p w14:paraId="5A0F1F1E">
      <w:pPr>
        <w:pStyle w:val="2"/>
        <w:spacing w:before="8" w:line="333" w:lineRule="auto"/>
        <w:ind w:right="97" w:firstLine="654"/>
        <w:jc w:val="both"/>
      </w:pPr>
      <w:r>
        <w:rPr>
          <w:spacing w:val="13"/>
        </w:rPr>
        <w:t>会议强调，要明确</w:t>
      </w:r>
      <w:r>
        <w:rPr>
          <w:rFonts w:ascii="Times New Roman" w:hAnsi="Times New Roman" w:eastAsia="Times New Roman" w:cs="Times New Roman"/>
          <w:spacing w:val="13"/>
        </w:rPr>
        <w:t>“</w:t>
      </w:r>
      <w:r>
        <w:rPr>
          <w:spacing w:val="13"/>
        </w:rPr>
        <w:t>真理的味道</w:t>
      </w:r>
      <w:r>
        <w:rPr>
          <w:rFonts w:ascii="Times New Roman" w:hAnsi="Times New Roman" w:eastAsia="Times New Roman" w:cs="Times New Roman"/>
          <w:spacing w:val="13"/>
        </w:rPr>
        <w:t>”</w:t>
      </w:r>
      <w:r>
        <w:rPr>
          <w:spacing w:val="13"/>
        </w:rPr>
        <w:t>内涵新变化，积极落实立</w:t>
      </w:r>
      <w:r>
        <w:rPr>
          <w:spacing w:val="8"/>
        </w:rPr>
        <w:t>德树人根本任务；要积极研判形势与差距，进一步</w:t>
      </w:r>
      <w:r>
        <w:rPr>
          <w:spacing w:val="7"/>
        </w:rPr>
        <w:t>提高做好</w:t>
      </w:r>
      <w:r>
        <w:rPr>
          <w:rFonts w:ascii="Times New Roman" w:hAnsi="Times New Roman" w:eastAsia="Times New Roman" w:cs="Times New Roman"/>
          <w:spacing w:val="7"/>
        </w:rPr>
        <w:t>“</w:t>
      </w:r>
      <w:r>
        <w:rPr>
          <w:spacing w:val="7"/>
        </w:rPr>
        <w:t>新</w:t>
      </w:r>
      <w:r>
        <w:rPr>
          <w:spacing w:val="8"/>
        </w:rPr>
        <w:t>时代真理的味道</w:t>
      </w:r>
      <w:r>
        <w:rPr>
          <w:rFonts w:ascii="Times New Roman" w:hAnsi="Times New Roman" w:eastAsia="Times New Roman" w:cs="Times New Roman"/>
          <w:spacing w:val="8"/>
        </w:rPr>
        <w:t>”</w:t>
      </w:r>
      <w:r>
        <w:rPr>
          <w:spacing w:val="8"/>
        </w:rPr>
        <w:t>思政工作的紧迫感；要认真做好</w:t>
      </w:r>
      <w:r>
        <w:rPr>
          <w:spacing w:val="7"/>
        </w:rPr>
        <w:t>理论阐述、锻</w:t>
      </w:r>
      <w:r>
        <w:rPr>
          <w:spacing w:val="8"/>
        </w:rPr>
        <w:t>造高素质思政教师队伍、持续建好课堂主渠道，进</w:t>
      </w:r>
      <w:r>
        <w:rPr>
          <w:spacing w:val="7"/>
        </w:rPr>
        <w:t>一步擦亮</w:t>
      </w:r>
      <w:r>
        <w:rPr>
          <w:rFonts w:ascii="Times New Roman" w:hAnsi="Times New Roman" w:eastAsia="Times New Roman" w:cs="Times New Roman"/>
          <w:spacing w:val="7"/>
        </w:rPr>
        <w:t>“</w:t>
      </w:r>
      <w:r>
        <w:rPr>
          <w:spacing w:val="7"/>
        </w:rPr>
        <w:t>新</w:t>
      </w:r>
      <w:r>
        <w:rPr>
          <w:spacing w:val="8"/>
        </w:rPr>
        <w:t>时代真理的味道</w:t>
      </w:r>
      <w:r>
        <w:rPr>
          <w:rFonts w:ascii="Times New Roman" w:hAnsi="Times New Roman" w:eastAsia="Times New Roman" w:cs="Times New Roman"/>
          <w:spacing w:val="8"/>
        </w:rPr>
        <w:t>——</w:t>
      </w:r>
      <w:r>
        <w:rPr>
          <w:spacing w:val="8"/>
        </w:rPr>
        <w:t>溯源铸魂育新人</w:t>
      </w:r>
      <w:r>
        <w:rPr>
          <w:rFonts w:ascii="Times New Roman" w:hAnsi="Times New Roman" w:eastAsia="Times New Roman" w:cs="Times New Roman"/>
          <w:spacing w:val="8"/>
        </w:rPr>
        <w:t>”</w:t>
      </w:r>
      <w:r>
        <w:rPr>
          <w:spacing w:val="8"/>
        </w:rPr>
        <w:t>大思政浙江</w:t>
      </w:r>
      <w:r>
        <w:rPr>
          <w:spacing w:val="7"/>
        </w:rPr>
        <w:t>特色品牌；要</w:t>
      </w:r>
      <w:r>
        <w:rPr>
          <w:spacing w:val="13"/>
        </w:rPr>
        <w:t>积极用好主题思政这一载体，持续优化实践育人体系；要进一步建好新媒体平台，提升思政工作影响力与传播度；要协同宣传、文旅、人社、卫健等部门做好思政工作，凝聚力量，共同</w:t>
      </w:r>
      <w:r>
        <w:rPr>
          <w:spacing w:val="8"/>
        </w:rPr>
        <w:t>形成齐抓共管的大思政工作格局。</w:t>
      </w:r>
    </w:p>
    <w:p w14:paraId="0ED44C56">
      <w:pPr>
        <w:spacing w:line="333" w:lineRule="auto"/>
        <w:sectPr>
          <w:footerReference r:id="rId78" w:type="default"/>
          <w:pgSz w:w="11906" w:h="16839"/>
          <w:pgMar w:top="1431" w:right="1491" w:bottom="1152" w:left="1590" w:header="0" w:footer="987" w:gutter="0"/>
          <w:pgNumType w:fmt="decimal"/>
          <w:cols w:space="720" w:num="1"/>
        </w:sectPr>
      </w:pPr>
    </w:p>
    <w:p w14:paraId="68E73EB7">
      <w:pPr>
        <w:spacing w:line="320" w:lineRule="auto"/>
        <w:rPr>
          <w:rFonts w:ascii="Arial"/>
          <w:sz w:val="21"/>
        </w:rPr>
      </w:pPr>
    </w:p>
    <w:p w14:paraId="1D19CE10">
      <w:pPr>
        <w:spacing w:line="320" w:lineRule="auto"/>
        <w:rPr>
          <w:rFonts w:ascii="Arial"/>
          <w:sz w:val="21"/>
        </w:rPr>
      </w:pPr>
    </w:p>
    <w:p w14:paraId="1AD6630D">
      <w:pPr>
        <w:pStyle w:val="2"/>
        <w:spacing w:before="101" w:line="334" w:lineRule="auto"/>
        <w:ind w:left="1" w:firstLine="651"/>
        <w:jc w:val="both"/>
      </w:pPr>
      <w:r>
        <w:rPr>
          <w:spacing w:val="13"/>
        </w:rPr>
        <w:t>会上，省委教育工委副书记，省教育厅党组书记</w:t>
      </w:r>
      <w:r>
        <w:rPr>
          <w:spacing w:val="12"/>
        </w:rPr>
        <w:t>、厅长陈</w:t>
      </w:r>
      <w:r>
        <w:rPr>
          <w:spacing w:val="14"/>
        </w:rPr>
        <w:t>春雷介绍浙江省</w:t>
      </w:r>
      <w:r>
        <w:rPr>
          <w:rFonts w:ascii="Times New Roman" w:hAnsi="Times New Roman" w:eastAsia="Times New Roman" w:cs="Times New Roman"/>
          <w:spacing w:val="14"/>
        </w:rPr>
        <w:t>“</w:t>
      </w:r>
      <w:r>
        <w:rPr>
          <w:spacing w:val="14"/>
        </w:rPr>
        <w:t>新时代真理的味道</w:t>
      </w:r>
      <w:r>
        <w:rPr>
          <w:rFonts w:ascii="Times New Roman" w:hAnsi="Times New Roman" w:eastAsia="Times New Roman" w:cs="Times New Roman"/>
          <w:spacing w:val="14"/>
        </w:rPr>
        <w:t>”</w:t>
      </w:r>
      <w:r>
        <w:rPr>
          <w:spacing w:val="14"/>
        </w:rPr>
        <w:t>大思政课建设的</w:t>
      </w:r>
      <w:r>
        <w:rPr>
          <w:spacing w:val="13"/>
        </w:rPr>
        <w:t>下一步工作方案，为全省学校思想政治工作高质量开展指明了方向、提</w:t>
      </w:r>
      <w:r>
        <w:rPr>
          <w:spacing w:val="6"/>
        </w:rPr>
        <w:t>供了路径。</w:t>
      </w:r>
    </w:p>
    <w:p w14:paraId="0C058BAE">
      <w:pPr>
        <w:pStyle w:val="2"/>
        <w:spacing w:before="3" w:line="334" w:lineRule="auto"/>
        <w:ind w:left="7" w:firstLine="636"/>
        <w:jc w:val="both"/>
      </w:pPr>
      <w:r>
        <w:rPr>
          <w:spacing w:val="13"/>
        </w:rPr>
        <w:t>相关省直单位领导，各设区市委教育工委书记、市教育局局长，各高校党委负责人，省属高校党委宣传部负责</w:t>
      </w:r>
      <w:r>
        <w:rPr>
          <w:spacing w:val="12"/>
        </w:rPr>
        <w:t>人，全省</w:t>
      </w:r>
      <w:r>
        <w:rPr>
          <w:spacing w:val="13"/>
        </w:rPr>
        <w:t>重点建设马克思主义学院负责人，部分中小学校负责</w:t>
      </w:r>
      <w:r>
        <w:rPr>
          <w:spacing w:val="12"/>
        </w:rPr>
        <w:t>人参加会</w:t>
      </w:r>
      <w:r>
        <w:rPr>
          <w:spacing w:val="-2"/>
        </w:rPr>
        <w:t>议。</w:t>
      </w:r>
    </w:p>
    <w:p w14:paraId="2D85A2B8">
      <w:pPr>
        <w:spacing w:line="447" w:lineRule="auto"/>
        <w:rPr>
          <w:rFonts w:ascii="Arial"/>
          <w:sz w:val="21"/>
        </w:rPr>
      </w:pPr>
    </w:p>
    <w:p w14:paraId="4F898232">
      <w:pPr>
        <w:pStyle w:val="2"/>
        <w:spacing w:before="101" w:line="222" w:lineRule="auto"/>
        <w:ind w:left="655"/>
      </w:pPr>
      <w:r>
        <w:rPr>
          <w:spacing w:val="14"/>
        </w:rPr>
        <w:t>来源：浙江省教育厅官微</w:t>
      </w:r>
      <w:r>
        <w:rPr>
          <w:spacing w:val="-90"/>
        </w:rPr>
        <w:t xml:space="preserve"> </w:t>
      </w:r>
      <w:r>
        <w:rPr>
          <w:spacing w:val="14"/>
        </w:rPr>
        <w:t>“教育之江”</w:t>
      </w:r>
    </w:p>
    <w:p w14:paraId="0ECED7F0">
      <w:pPr>
        <w:spacing w:line="244" w:lineRule="auto"/>
        <w:rPr>
          <w:rFonts w:ascii="Arial"/>
          <w:sz w:val="21"/>
        </w:rPr>
      </w:pPr>
    </w:p>
    <w:p w14:paraId="0F6C29F8">
      <w:pPr>
        <w:spacing w:line="244" w:lineRule="auto"/>
        <w:rPr>
          <w:rFonts w:ascii="Arial"/>
          <w:sz w:val="21"/>
        </w:rPr>
      </w:pPr>
    </w:p>
    <w:p w14:paraId="135B6F5D">
      <w:pPr>
        <w:spacing w:line="244" w:lineRule="auto"/>
        <w:rPr>
          <w:rFonts w:ascii="Arial"/>
          <w:sz w:val="21"/>
        </w:rPr>
      </w:pPr>
    </w:p>
    <w:p w14:paraId="1AA49462">
      <w:pPr>
        <w:spacing w:line="244" w:lineRule="auto"/>
        <w:rPr>
          <w:rFonts w:ascii="Arial"/>
          <w:sz w:val="21"/>
        </w:rPr>
      </w:pPr>
    </w:p>
    <w:p w14:paraId="532E9603">
      <w:pPr>
        <w:spacing w:line="244" w:lineRule="auto"/>
        <w:rPr>
          <w:rFonts w:ascii="Arial"/>
          <w:sz w:val="21"/>
        </w:rPr>
      </w:pPr>
    </w:p>
    <w:p w14:paraId="026C0243">
      <w:pPr>
        <w:spacing w:line="244" w:lineRule="auto"/>
        <w:rPr>
          <w:rFonts w:ascii="Arial"/>
          <w:sz w:val="21"/>
        </w:rPr>
      </w:pPr>
    </w:p>
    <w:p w14:paraId="67403440">
      <w:pPr>
        <w:spacing w:line="244" w:lineRule="auto"/>
        <w:rPr>
          <w:rFonts w:ascii="Arial"/>
          <w:sz w:val="21"/>
        </w:rPr>
      </w:pPr>
    </w:p>
    <w:p w14:paraId="73C08956">
      <w:pPr>
        <w:spacing w:line="244" w:lineRule="auto"/>
        <w:rPr>
          <w:rFonts w:ascii="Arial"/>
          <w:sz w:val="21"/>
        </w:rPr>
      </w:pPr>
    </w:p>
    <w:p w14:paraId="1DB99B88">
      <w:pPr>
        <w:spacing w:line="244" w:lineRule="auto"/>
        <w:rPr>
          <w:rFonts w:ascii="Arial"/>
          <w:sz w:val="21"/>
        </w:rPr>
      </w:pPr>
    </w:p>
    <w:p w14:paraId="5DC80FD0">
      <w:pPr>
        <w:spacing w:line="244" w:lineRule="auto"/>
        <w:rPr>
          <w:rFonts w:ascii="Arial"/>
          <w:sz w:val="21"/>
        </w:rPr>
      </w:pPr>
    </w:p>
    <w:p w14:paraId="76546D2D">
      <w:pPr>
        <w:spacing w:line="244" w:lineRule="auto"/>
        <w:rPr>
          <w:rFonts w:ascii="Arial"/>
          <w:sz w:val="21"/>
        </w:rPr>
      </w:pPr>
    </w:p>
    <w:p w14:paraId="3BDF776B">
      <w:pPr>
        <w:spacing w:line="244" w:lineRule="auto"/>
        <w:rPr>
          <w:rFonts w:ascii="Arial"/>
          <w:sz w:val="21"/>
        </w:rPr>
      </w:pPr>
    </w:p>
    <w:p w14:paraId="6BCBB59A">
      <w:pPr>
        <w:spacing w:line="244" w:lineRule="auto"/>
        <w:rPr>
          <w:rFonts w:ascii="Arial"/>
          <w:sz w:val="21"/>
        </w:rPr>
      </w:pPr>
    </w:p>
    <w:p w14:paraId="5C88ECE9">
      <w:pPr>
        <w:spacing w:line="244" w:lineRule="auto"/>
        <w:rPr>
          <w:rFonts w:ascii="Arial"/>
          <w:sz w:val="21"/>
        </w:rPr>
      </w:pPr>
    </w:p>
    <w:p w14:paraId="42962007">
      <w:pPr>
        <w:spacing w:line="244" w:lineRule="auto"/>
        <w:rPr>
          <w:rFonts w:ascii="Arial"/>
          <w:sz w:val="21"/>
        </w:rPr>
      </w:pPr>
    </w:p>
    <w:p w14:paraId="0EAAAB54">
      <w:pPr>
        <w:spacing w:line="244" w:lineRule="auto"/>
        <w:rPr>
          <w:rFonts w:ascii="Arial"/>
          <w:sz w:val="21"/>
        </w:rPr>
      </w:pPr>
    </w:p>
    <w:p w14:paraId="5AD0CDF0">
      <w:pPr>
        <w:spacing w:line="244" w:lineRule="auto"/>
        <w:rPr>
          <w:rFonts w:ascii="Arial"/>
          <w:sz w:val="21"/>
        </w:rPr>
      </w:pPr>
    </w:p>
    <w:p w14:paraId="2A52E807">
      <w:pPr>
        <w:spacing w:line="245" w:lineRule="auto"/>
        <w:rPr>
          <w:rFonts w:ascii="Arial"/>
          <w:sz w:val="21"/>
        </w:rPr>
      </w:pPr>
    </w:p>
    <w:p w14:paraId="7861B73F">
      <w:pPr>
        <w:spacing w:line="245" w:lineRule="auto"/>
        <w:rPr>
          <w:rFonts w:ascii="Arial"/>
          <w:sz w:val="21"/>
        </w:rPr>
      </w:pPr>
    </w:p>
    <w:p w14:paraId="25AD7A40">
      <w:pPr>
        <w:spacing w:line="245" w:lineRule="auto"/>
        <w:rPr>
          <w:rFonts w:ascii="Arial"/>
          <w:sz w:val="21"/>
        </w:rPr>
      </w:pPr>
    </w:p>
    <w:p w14:paraId="0B46439D">
      <w:pPr>
        <w:spacing w:line="245" w:lineRule="auto"/>
        <w:rPr>
          <w:rFonts w:ascii="Arial"/>
          <w:sz w:val="21"/>
        </w:rPr>
      </w:pPr>
    </w:p>
    <w:p w14:paraId="281A8C76">
      <w:pPr>
        <w:spacing w:line="245" w:lineRule="auto"/>
        <w:rPr>
          <w:rFonts w:ascii="Arial"/>
          <w:sz w:val="21"/>
        </w:rPr>
      </w:pPr>
    </w:p>
    <w:p w14:paraId="2BF5A12E">
      <w:pPr>
        <w:spacing w:line="245" w:lineRule="auto"/>
        <w:rPr>
          <w:rFonts w:ascii="Arial"/>
          <w:sz w:val="21"/>
        </w:rPr>
      </w:pPr>
    </w:p>
    <w:p w14:paraId="6671A8A4">
      <w:pPr>
        <w:pStyle w:val="2"/>
        <w:spacing w:before="100" w:line="322" w:lineRule="auto"/>
        <w:ind w:left="4" w:right="2" w:hanging="4"/>
        <w:jc w:val="both"/>
      </w:pPr>
      <w:r>
        <w:rPr>
          <w:b/>
          <w:bCs/>
          <w:spacing w:val="10"/>
        </w:rPr>
        <w:t>（请将《理论学习参考》作为各级党组织学习、教</w:t>
      </w:r>
      <w:r>
        <w:rPr>
          <w:b/>
          <w:bCs/>
          <w:spacing w:val="9"/>
        </w:rPr>
        <w:t>师理论学习的重要资料，结合时事热点、结合学校要求，确定学习内容，</w:t>
      </w:r>
      <w:r>
        <w:rPr>
          <w:b/>
          <w:bCs/>
          <w:spacing w:val="3"/>
        </w:rPr>
        <w:t>及时开展理论学习。</w:t>
      </w:r>
      <w:r>
        <w:rPr>
          <w:spacing w:val="-82"/>
        </w:rPr>
        <w:t xml:space="preserve"> </w:t>
      </w:r>
      <w:r>
        <w:rPr>
          <w:b/>
          <w:bCs/>
          <w:spacing w:val="3"/>
        </w:rPr>
        <w:t>）</w:t>
      </w:r>
    </w:p>
    <w:sectPr>
      <w:footerReference r:id="rId79" w:type="default"/>
      <w:pgSz w:w="11906" w:h="16839"/>
      <w:pgMar w:top="1431" w:right="1588" w:bottom="1152" w:left="1590"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8399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2" name="文本框 3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D9E9A">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u6Tk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1hB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67pOTUCAABlBAAADgAAAAAAAAABACAAAAAfAQAAZHJzL2Uyb0RvYy54bWxQ&#10;SwUGAAAAAAYABgBZAQAAxgUAAAAA&#10;">
              <v:fill on="f" focussize="0,0"/>
              <v:stroke on="f" weight="0.5pt"/>
              <v:imagedata o:title=""/>
              <o:lock v:ext="edit" aspectratio="f"/>
              <v:textbox inset="0mm,0mm,0mm,0mm" style="mso-fit-shape-to-text:t;">
                <w:txbxContent>
                  <w:p w14:paraId="2A6D9E9A">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EB81">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0" name="文本框 3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8FFCE">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2WQE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Q9lkBMQIAAGUEAAAOAAAAAAAAAAEAIAAAAB8BAABkcnMvZTJvRG9jLnhtbFBLBQYA&#10;AAAABgAGAFkBAADCBQAAAAA=&#10;">
              <v:fill on="f" focussize="0,0"/>
              <v:stroke on="f" weight="0.5pt"/>
              <v:imagedata o:title=""/>
              <o:lock v:ext="edit" aspectratio="f"/>
              <v:textbox inset="0mm,0mm,0mm,0mm" style="mso-fit-shape-to-text:t;">
                <w:txbxContent>
                  <w:p w14:paraId="1578FFCE">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12F05">
    <w:pPr>
      <w:spacing w:line="169" w:lineRule="auto"/>
      <w:ind w:left="4317"/>
      <w:rPr>
        <w:rFonts w:ascii="Calibri" w:hAnsi="Calibri" w:eastAsia="Calibri" w:cs="Calibri"/>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 name="文本框 4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A1FC0">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tbjs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14Qo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LW47NAIAAGUEAAAOAAAAAAAAAAEAIAAAAB8BAABkcnMvZTJvRG9jLnhtbFBL&#10;BQYAAAAABgAGAFkBAADFBQAAAAA=&#10;">
              <v:fill on="f" focussize="0,0"/>
              <v:stroke on="f" weight="0.5pt"/>
              <v:imagedata o:title=""/>
              <o:lock v:ext="edit" aspectratio="f"/>
              <v:textbox inset="0mm,0mm,0mm,0mm" style="mso-fit-shape-to-text:t;">
                <w:txbxContent>
                  <w:p w14:paraId="6D5A1FC0">
                    <w:pPr>
                      <w:pStyle w:val="3"/>
                    </w:pPr>
                    <w:r>
                      <w:fldChar w:fldCharType="begin"/>
                    </w:r>
                    <w:r>
                      <w:instrText xml:space="preserve"> PAGE  \* MERGEFORMAT </w:instrText>
                    </w:r>
                    <w:r>
                      <w:fldChar w:fldCharType="separate"/>
                    </w:r>
                    <w:r>
                      <w:t>8</w:t>
                    </w:r>
                    <w:r>
                      <w:fldChar w:fldCharType="end"/>
                    </w:r>
                  </w:p>
                </w:txbxContent>
              </v:textbox>
            </v:shape>
          </w:pict>
        </mc:Fallback>
      </mc:AlternateContent>
    </w:r>
    <w:r>
      <w:rPr>
        <w:rFonts w:ascii="Calibri" w:hAnsi="Calibri" w:eastAsia="Calibri" w:cs="Calibri"/>
        <w:sz w:val="18"/>
        <w:szCs w:val="18"/>
      </w:rPr>
      <w:t>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BFD0">
    <w:pPr>
      <w:spacing w:line="169" w:lineRule="auto"/>
      <w:ind w:left="4321"/>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2" name="文本框 3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AF597">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IFeM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U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HiBXjNAIAAGUEAAAOAAAAAAAAAAEAIAAAAB8BAABkcnMvZTJvRG9jLnhtbFBL&#10;BQYAAAAABgAGAFkBAADFBQAAAAA=&#10;">
              <v:fill on="f" focussize="0,0"/>
              <v:stroke on="f" weight="0.5pt"/>
              <v:imagedata o:title=""/>
              <o:lock v:ext="edit" aspectratio="f"/>
              <v:textbox inset="0mm,0mm,0mm,0mm" style="mso-fit-shape-to-text:t;">
                <w:txbxContent>
                  <w:p w14:paraId="7EFAF597">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196C7">
    <w:pPr>
      <w:spacing w:line="169" w:lineRule="auto"/>
      <w:ind w:left="4285"/>
      <w:rPr>
        <w:rFonts w:ascii="Calibri" w:hAnsi="Calibri" w:eastAsia="Calibri" w:cs="Calibri"/>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4" name="文本框 4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3B738">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oy8Y1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p8RYlhGiU/ff92&#10;+vHr9PMrSYeQqHFhhsgHh9jYvrUtGmc4DzhMzNvK6/QFJwI/BD5eBBZtJDxdmk6m0xwuDt+wAX72&#10;eN35EN8Jq0kyCupRwU5YdtiE2IcOISmbsWupVFdFZUhT0O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6jLxjUCAABlBAAADgAAAAAAAAABACAAAAAfAQAAZHJzL2Uyb0RvYy54bWxQ&#10;SwUGAAAAAAYABgBZAQAAxgUAAAAA&#10;">
              <v:fill on="f" focussize="0,0"/>
              <v:stroke on="f" weight="0.5pt"/>
              <v:imagedata o:title=""/>
              <o:lock v:ext="edit" aspectratio="f"/>
              <v:textbox inset="0mm,0mm,0mm,0mm" style="mso-fit-shape-to-text:t;">
                <w:txbxContent>
                  <w:p w14:paraId="5A53B738">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FADA3">
    <w:pPr>
      <w:spacing w:line="169" w:lineRule="auto"/>
      <w:ind w:left="4285"/>
      <w:rPr>
        <w:rFonts w:ascii="Calibri" w:hAnsi="Calibri" w:eastAsia="Calibri" w:cs="Calibri"/>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 name="文本框 4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22C54">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TItk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Y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UyLZNAIAAGUEAAAOAAAAAAAAAAEAIAAAAB8BAABkcnMvZTJvRG9jLnhtbFBL&#10;BQYAAAAABgAGAFkBAADFBQAAAAA=&#10;">
              <v:fill on="f" focussize="0,0"/>
              <v:stroke on="f" weight="0.5pt"/>
              <v:imagedata o:title=""/>
              <o:lock v:ext="edit" aspectratio="f"/>
              <v:textbox inset="0mm,0mm,0mm,0mm" style="mso-fit-shape-to-text:t;">
                <w:txbxContent>
                  <w:p w14:paraId="6CF22C54">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8E674">
    <w:pPr>
      <w:spacing w:line="168" w:lineRule="auto"/>
      <w:ind w:left="4282"/>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06F8B">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8NsB4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w2wHjUCAABlBAAADgAAAAAAAAABACAAAAAfAQAAZHJzL2Uyb0RvYy54bWxQ&#10;SwUGAAAAAAYABgBZAQAAxgUAAAAA&#10;">
              <v:fill on="f" focussize="0,0"/>
              <v:stroke on="f" weight="0.5pt"/>
              <v:imagedata o:title=""/>
              <o:lock v:ext="edit" aspectratio="f"/>
              <v:textbox inset="0mm,0mm,0mm,0mm" style="mso-fit-shape-to-text:t;">
                <w:txbxContent>
                  <w:p w14:paraId="3BE06F8B">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8996">
    <w:pPr>
      <w:spacing w:line="169" w:lineRule="auto"/>
      <w:ind w:left="4284"/>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5" name="文本框 3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AAF93">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xLoI0AgAAZQQAAA4AAABkcnMvZTJvRG9jLnhtbK1UzY7TMBC+I/EO&#10;lu80aVd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b2ZTinRTKHkl+/f&#10;Lj9+XX5+JfEQEtXWzxG5s4gNzVvToHGGc4/DyLwpnIpfcCLwQ+DzVWDRBMLjpdlkNkvh4vANG+An&#10;T9et8+GdMIpEI6MOFWyFZaetD13oEBKzabOppGyrKDWpM3p7M0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sS6CNAIAAGUEAAAOAAAAAAAAAAEAIAAAAB8BAABkcnMvZTJvRG9jLnhtbFBL&#10;BQYAAAAABgAGAFkBAADFBQAAAAA=&#10;">
              <v:fill on="f" focussize="0,0"/>
              <v:stroke on="f" weight="0.5pt"/>
              <v:imagedata o:title=""/>
              <o:lock v:ext="edit" aspectratio="f"/>
              <v:textbox inset="0mm,0mm,0mm,0mm" style="mso-fit-shape-to-text:t;">
                <w:txbxContent>
                  <w:p w14:paraId="19AAAF93">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5B27">
    <w:pPr>
      <w:spacing w:line="169" w:lineRule="auto"/>
      <w:ind w:left="4278"/>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6" name="文本框 3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7386C">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z/Pw0AgAAZ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7cTi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oc/z8NAIAAGUEAAAOAAAAAAAAAAEAIAAAAB8BAABkcnMvZTJvRG9jLnhtbFBL&#10;BQYAAAAABgAGAFkBAADFBQAAAAA=&#10;">
              <v:fill on="f" focussize="0,0"/>
              <v:stroke on="f" weight="0.5pt"/>
              <v:imagedata o:title=""/>
              <o:lock v:ext="edit" aspectratio="f"/>
              <v:textbox inset="0mm,0mm,0mm,0mm" style="mso-fit-shape-to-text:t;">
                <w:txbxContent>
                  <w:p w14:paraId="2F57386C">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23961">
    <w:pPr>
      <w:spacing w:line="168" w:lineRule="auto"/>
      <w:ind w:left="4282"/>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7" name="文本框 3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50728">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PYmA1AgAAZ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89iYDUCAABlBAAADgAAAAAAAAABACAAAAAfAQAAZHJzL2Uyb0RvYy54bWxQ&#10;SwUGAAAAAAYABgBZAQAAxgUAAAAA&#10;">
              <v:fill on="f" focussize="0,0"/>
              <v:stroke on="f" weight="0.5pt"/>
              <v:imagedata o:title=""/>
              <o:lock v:ext="edit" aspectratio="f"/>
              <v:textbox inset="0mm,0mm,0mm,0mm" style="mso-fit-shape-to-text:t;">
                <w:txbxContent>
                  <w:p w14:paraId="09650728">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3A6AD">
    <w:pPr>
      <w:spacing w:line="168" w:lineRule="auto"/>
      <w:ind w:left="4287"/>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0DBA8">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Aij4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OAIo+NAIAAGUEAAAOAAAAAAAAAAEAIAAAAB8BAABkcnMvZTJvRG9jLnhtbFBL&#10;BQYAAAAABgAGAFkBAADFBQAAAAA=&#10;">
              <v:fill on="f" focussize="0,0"/>
              <v:stroke on="f" weight="0.5pt"/>
              <v:imagedata o:title=""/>
              <o:lock v:ext="edit" aspectratio="f"/>
              <v:textbox inset="0mm,0mm,0mm,0mm" style="mso-fit-shape-to-text:t;">
                <w:txbxContent>
                  <w:p w14:paraId="5790DBA8">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84BC">
    <w:pPr>
      <w:pStyle w:val="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4B81">
    <w:pPr>
      <w:spacing w:line="169" w:lineRule="auto"/>
      <w:ind w:left="4279"/>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9" name="文本框 3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E5FE1">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8FKI1AgAAZQ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bwUojUCAABlBAAADgAAAAAAAAABACAAAAAfAQAAZHJzL2Uyb0RvYy54bWxQ&#10;SwUGAAAAAAYABgBZAQAAxgUAAAAA&#10;">
              <v:fill on="f" focussize="0,0"/>
              <v:stroke on="f" weight="0.5pt"/>
              <v:imagedata o:title=""/>
              <o:lock v:ext="edit" aspectratio="f"/>
              <v:textbox inset="0mm,0mm,0mm,0mm" style="mso-fit-shape-to-text:t;">
                <w:txbxContent>
                  <w:p w14:paraId="313E5FE1">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4AEB">
    <w:pPr>
      <w:spacing w:line="168" w:lineRule="auto"/>
      <w:ind w:left="4279"/>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0" name="文本框 3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CB9B6">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aLLU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lmiy1NAIAAGUEAAAOAAAAAAAAAAEAIAAAAB8BAABkcnMvZTJvRG9jLnhtbFBL&#10;BQYAAAAABgAGAFkBAADFBQAAAAA=&#10;">
              <v:fill on="f" focussize="0,0"/>
              <v:stroke on="f" weight="0.5pt"/>
              <v:imagedata o:title=""/>
              <o:lock v:ext="edit" aspectratio="f"/>
              <v:textbox inset="0mm,0mm,0mm,0mm" style="mso-fit-shape-to-text:t;">
                <w:txbxContent>
                  <w:p w14:paraId="000CB9B6">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B1FE5">
    <w:pPr>
      <w:spacing w:line="169" w:lineRule="auto"/>
      <w:ind w:left="4279"/>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7F878">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JrIpNAIAAGUEAAAOAAAAAAAAAAEAIAAAAB8BAABkcnMvZTJvRG9jLnhtbFBL&#10;BQYAAAAABgAGAFkBAADFBQAAAAA=&#10;">
              <v:fill on="f" focussize="0,0"/>
              <v:stroke on="f" weight="0.5pt"/>
              <v:imagedata o:title=""/>
              <o:lock v:ext="edit" aspectratio="f"/>
              <v:textbox inset="0mm,0mm,0mm,0mm" style="mso-fit-shape-to-text:t;">
                <w:txbxContent>
                  <w:p w14:paraId="7607F878">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7D1A">
    <w:pPr>
      <w:spacing w:line="169" w:lineRule="auto"/>
      <w:ind w:left="4347"/>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2" name="文本框 3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977CE">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kYFc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J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y5GBXNAIAAGUEAAAOAAAAAAAAAAEAIAAAAB8BAABkcnMvZTJvRG9jLnhtbFBL&#10;BQYAAAAABgAGAFkBAADFBQAAAAA=&#10;">
              <v:fill on="f" focussize="0,0"/>
              <v:stroke on="f" weight="0.5pt"/>
              <v:imagedata o:title=""/>
              <o:lock v:ext="edit" aspectratio="f"/>
              <v:textbox inset="0mm,0mm,0mm,0mm" style="mso-fit-shape-to-text:t;">
                <w:txbxContent>
                  <w:p w14:paraId="00A977CE">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4D5E">
    <w:pPr>
      <w:spacing w:line="169" w:lineRule="auto"/>
      <w:ind w:left="4279"/>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3" name="文本框 3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5BB99">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Y/ss0AgAAZQQAAA4AAABkcnMvZTJvRG9jLnhtbK1UzY7TMBC+I/EO&#10;lu80aSuq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WP7LNAIAAGUEAAAOAAAAAAAAAAEAIAAAAB8BAABkcnMvZTJvRG9jLnhtbFBL&#10;BQYAAAAABgAGAFkBAADFBQAAAAA=&#10;">
              <v:fill on="f" focussize="0,0"/>
              <v:stroke on="f" weight="0.5pt"/>
              <v:imagedata o:title=""/>
              <o:lock v:ext="edit" aspectratio="f"/>
              <v:textbox inset="0mm,0mm,0mm,0mm" style="mso-fit-shape-to-text:t;">
                <w:txbxContent>
                  <w:p w14:paraId="51C5BB99">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D8F4">
    <w:pPr>
      <w:spacing w:line="169" w:lineRule="auto"/>
      <w:ind w:left="4342"/>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4" name="文本框 3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55219">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hxao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a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YcWqNAIAAGUEAAAOAAAAAAAAAAEAIAAAAB8BAABkcnMvZTJvRG9jLnhtbFBL&#10;BQYAAAAABgAGAFkBAADFBQAAAAA=&#10;">
              <v:fill on="f" focussize="0,0"/>
              <v:stroke on="f" weight="0.5pt"/>
              <v:imagedata o:title=""/>
              <o:lock v:ext="edit" aspectratio="f"/>
              <v:textbox inset="0mm,0mm,0mm,0mm" style="mso-fit-shape-to-text:t;">
                <w:txbxContent>
                  <w:p w14:paraId="28855219">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2DD1">
    <w:pPr>
      <w:spacing w:line="169" w:lineRule="auto"/>
      <w:ind w:left="4279"/>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5" name="文本框 3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3F774">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dWzY0AgAAZ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5Mby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h3Vs2NAIAAGUEAAAOAAAAAAAAAAEAIAAAAB8BAABkcnMvZTJvRG9jLnhtbFBL&#10;BQYAAAAABgAGAFkBAADFBQAAAAA=&#10;">
              <v:fill on="f" focussize="0,0"/>
              <v:stroke on="f" weight="0.5pt"/>
              <v:imagedata o:title=""/>
              <o:lock v:ext="edit" aspectratio="f"/>
              <v:textbox inset="0mm,0mm,0mm,0mm" style="mso-fit-shape-to-text:t;">
                <w:txbxContent>
                  <w:p w14:paraId="0153F774">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17AE">
    <w:pPr>
      <w:spacing w:line="169" w:lineRule="auto"/>
      <w:ind w:left="4277"/>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6" name="文本框 3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2A6CD">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fiUg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dH4lINAIAAGUEAAAOAAAAAAAAAAEAIAAAAB8BAABkcnMvZTJvRG9jLnhtbFBL&#10;BQYAAAAABgAGAFkBAADFBQAAAAA=&#10;">
              <v:fill on="f" focussize="0,0"/>
              <v:stroke on="f" weight="0.5pt"/>
              <v:imagedata o:title=""/>
              <o:lock v:ext="edit" aspectratio="f"/>
              <v:textbox inset="0mm,0mm,0mm,0mm" style="mso-fit-shape-to-text:t;">
                <w:txbxContent>
                  <w:p w14:paraId="1212A6CD">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AEB4">
    <w:pPr>
      <w:spacing w:line="169" w:lineRule="auto"/>
      <w:ind w:left="4275"/>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7" name="文本框 3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8AF22">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jF9Q0AgAAZQQAAA4AAABkcnMvZTJvRG9jLnhtbK1UzY7TMBC+I/EO&#10;lu80aVeU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2oxfUNAIAAGUEAAAOAAAAAAAAAAEAIAAAAB8BAABkcnMvZTJvRG9jLnhtbFBL&#10;BQYAAAAABgAGAFkBAADFBQAAAAA=&#10;">
              <v:fill on="f" focussize="0,0"/>
              <v:stroke on="f" weight="0.5pt"/>
              <v:imagedata o:title=""/>
              <o:lock v:ext="edit" aspectratio="f"/>
              <v:textbox inset="0mm,0mm,0mm,0mm" style="mso-fit-shape-to-text:t;">
                <w:txbxContent>
                  <w:p w14:paraId="2A18AF22">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F8645">
    <w:pPr>
      <w:spacing w:line="169" w:lineRule="auto"/>
      <w:ind w:left="4277"/>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8" name="文本框 3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93064">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ts/4o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7bP+KNAIAAGUEAAAOAAAAAAAAAAEAIAAAAB8BAABkcnMvZTJvRG9jLnhtbFBL&#10;BQYAAAAABgAGAFkBAADFBQAAAAA=&#10;">
              <v:fill on="f" focussize="0,0"/>
              <v:stroke on="f" weight="0.5pt"/>
              <v:imagedata o:title=""/>
              <o:lock v:ext="edit" aspectratio="f"/>
              <v:textbox inset="0mm,0mm,0mm,0mm" style="mso-fit-shape-to-text:t;">
                <w:txbxContent>
                  <w:p w14:paraId="37293064">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160C2">
    <w:pPr>
      <w:spacing w:line="168" w:lineRule="auto"/>
      <w:ind w:left="4331"/>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3" name="文本框 3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9A3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Sd6U0AgAAZ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XU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EnelNAIAAGUEAAAOAAAAAAAAAAEAIAAAAB8BAABkcnMvZTJvRG9jLnhtbFBL&#10;BQYAAAAABgAGAFkBAADFBQAAAAA=&#10;">
              <v:fill on="f" focussize="0,0"/>
              <v:stroke on="f" weight="0.5pt"/>
              <v:imagedata o:title=""/>
              <o:lock v:ext="edit" aspectratio="f"/>
              <v:textbox inset="0mm,0mm,0mm,0mm" style="mso-fit-shape-to-text:t;">
                <w:txbxContent>
                  <w:p w14:paraId="4279A3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D77D8">
    <w:pPr>
      <w:spacing w:line="169" w:lineRule="auto"/>
      <w:ind w:left="4277"/>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9" name="文本框 3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1E9E9">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QYRY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Q0GEWNAIAAGUEAAAOAAAAAAAAAAEAIAAAAB8BAABkcnMvZTJvRG9jLnhtbFBL&#10;BQYAAAAABgAGAFkBAADFBQAAAAA=&#10;">
              <v:fill on="f" focussize="0,0"/>
              <v:stroke on="f" weight="0.5pt"/>
              <v:imagedata o:title=""/>
              <o:lock v:ext="edit" aspectratio="f"/>
              <v:textbox inset="0mm,0mm,0mm,0mm" style="mso-fit-shape-to-text:t;">
                <w:txbxContent>
                  <w:p w14:paraId="41C1E9E9">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00E07">
    <w:pPr>
      <w:spacing w:line="169" w:lineRule="auto"/>
      <w:ind w:left="4278"/>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5443E">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80G8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NDFMo+Sn799O&#10;P36dfn4l6RASNS7MEPngEBvbt7ZF4wznAYeJeVt5nb7gROAH2PEisGgj4enSdDKd5nBx+IYN8LPH&#10;686H+E5YTZJRUI8KdsKywybEPnQISdmMXUuluioqQ5qCXl+9zr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JvNBvNAIAAGUEAAAOAAAAAAAAAAEAIAAAAB8BAABkcnMvZTJvRG9jLnhtbFBL&#10;BQYAAAAABgAGAFkBAADFBQAAAAA=&#10;">
              <v:fill on="f" focussize="0,0"/>
              <v:stroke on="f" weight="0.5pt"/>
              <v:imagedata o:title=""/>
              <o:lock v:ext="edit" aspectratio="f"/>
              <v:textbox inset="0mm,0mm,0mm,0mm" style="mso-fit-shape-to-text:t;">
                <w:txbxContent>
                  <w:p w14:paraId="6945443E">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33FF">
    <w:pPr>
      <w:spacing w:line="169" w:lineRule="auto"/>
      <w:ind w:left="4278"/>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1" name="文本框 3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C7EFA">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ATvM0AgAAZQQAAA4AAABkcnMvZTJvRG9jLnhtbK1UzY7TMBC+I/EO&#10;lu80aVcsVd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ZU2KYRstP37+d&#10;fvw6/fxK0iEkalyYIfLBITa2b22LwRnOAw4T87byOn3BicAPgY8XgUUbCU+XppPpNIeLwzdsgJ89&#10;Xnc+xHfCapKMgnp0sBOWHTYh9qFDSMpm7Foq1XVRGdIU9Prqd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AE7zNAIAAGUEAAAOAAAAAAAAAAEAIAAAAB8BAABkcnMvZTJvRG9jLnhtbFBL&#10;BQYAAAAABgAGAFkBAADFBQAAAAA=&#10;">
              <v:fill on="f" focussize="0,0"/>
              <v:stroke on="f" weight="0.5pt"/>
              <v:imagedata o:title=""/>
              <o:lock v:ext="edit" aspectratio="f"/>
              <v:textbox inset="0mm,0mm,0mm,0mm" style="mso-fit-shape-to-text:t;">
                <w:txbxContent>
                  <w:p w14:paraId="166C7EFA">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A5337">
    <w:pPr>
      <w:spacing w:line="168" w:lineRule="auto"/>
      <w:ind w:left="4283"/>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2" name="文本框 3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64C24">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7CnI0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NhB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3sKcjTUCAABlBAAADgAAAAAAAAABACAAAAAfAQAAZHJzL2Uyb0RvYy54bWxQ&#10;SwUGAAAAAAYABgBZAQAAxgUAAAAA&#10;">
              <v:fill on="f" focussize="0,0"/>
              <v:stroke on="f" weight="0.5pt"/>
              <v:imagedata o:title=""/>
              <o:lock v:ext="edit" aspectratio="f"/>
              <v:textbox inset="0mm,0mm,0mm,0mm" style="mso-fit-shape-to-text:t;">
                <w:txbxContent>
                  <w:p w14:paraId="04964C24">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122F">
    <w:pPr>
      <w:spacing w:line="169" w:lineRule="auto"/>
      <w:ind w:left="4282"/>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 name="文本框 3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BC8AE">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hE0AgAAZQQAAA4AAABkcnMvZTJvRG9jLnhtbK1UzY7TMBC+I/EO&#10;lu80aSuW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1fgIRNAIAAGUEAAAOAAAAAAAAAAEAIAAAAB8BAABkcnMvZTJvRG9jLnhtbFBL&#10;BQYAAAAABgAGAFkBAADFBQAAAAA=&#10;">
              <v:fill on="f" focussize="0,0"/>
              <v:stroke on="f" weight="0.5pt"/>
              <v:imagedata o:title=""/>
              <o:lock v:ext="edit" aspectratio="f"/>
              <v:textbox inset="0mm,0mm,0mm,0mm" style="mso-fit-shape-to-text:t;">
                <w:txbxContent>
                  <w:p w14:paraId="2B8BC8AE">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1E84F">
    <w:pPr>
      <w:spacing w:line="169" w:lineRule="auto"/>
      <w:ind w:left="4283"/>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4" name="文本框 3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E1DB0">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HOXA1AgAAZ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2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kc5cDUCAABlBAAADgAAAAAAAAABACAAAAAfAQAAZHJzL2Uyb0RvYy54bWxQ&#10;SwUGAAAAAAYABgBZAQAAxgUAAAAA&#10;">
              <v:fill on="f" focussize="0,0"/>
              <v:stroke on="f" weight="0.5pt"/>
              <v:imagedata o:title=""/>
              <o:lock v:ext="edit" aspectratio="f"/>
              <v:textbox inset="0mm,0mm,0mm,0mm" style="mso-fit-shape-to-text:t;">
                <w:txbxContent>
                  <w:p w14:paraId="609E1DB0">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D7A1">
    <w:pPr>
      <w:spacing w:line="169" w:lineRule="auto"/>
      <w:ind w:left="4273"/>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5" name="文本框 3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6CC62">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37p+w1AgAAZ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Tfun7DUCAABlBAAADgAAAAAAAAABACAAAAAfAQAAZHJzL2Uyb0RvYy54bWxQ&#10;SwUGAAAAAAYABgBZAQAAxgUAAAAA&#10;">
              <v:fill on="f" focussize="0,0"/>
              <v:stroke on="f" weight="0.5pt"/>
              <v:imagedata o:title=""/>
              <o:lock v:ext="edit" aspectratio="f"/>
              <v:textbox inset="0mm,0mm,0mm,0mm" style="mso-fit-shape-to-text:t;">
                <w:txbxContent>
                  <w:p w14:paraId="7F86CC62">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7B55">
    <w:pPr>
      <w:spacing w:line="169" w:lineRule="auto"/>
      <w:ind w:left="4342"/>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D035F">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5dZI0AgAAZQQAAA4AAABkcnMvZTJvRG9jLnhtbK1UzY7TMBC+I/EO&#10;lu80aVeU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OXWSNAIAAGUEAAAOAAAAAAAAAAEAIAAAAB8BAABkcnMvZTJvRG9jLnhtbFBL&#10;BQYAAAAABgAGAFkBAADFBQAAAAA=&#10;">
              <v:fill on="f" focussize="0,0"/>
              <v:stroke on="f" weight="0.5pt"/>
              <v:imagedata o:title=""/>
              <o:lock v:ext="edit" aspectratio="f"/>
              <v:textbox inset="0mm,0mm,0mm,0mm" style="mso-fit-shape-to-text:t;">
                <w:txbxContent>
                  <w:p w14:paraId="4B0D035F">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97CDA">
    <w:pPr>
      <w:spacing w:line="169" w:lineRule="auto"/>
      <w:ind w:left="4275"/>
      <w:rPr>
        <w:rFonts w:ascii="Calibri" w:hAnsi="Calibri" w:eastAsia="Calibri" w:cs="Calibri"/>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7" name="文本框 3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3B783">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2oXrDjUCAABlBAAADgAAAAAAAAABACAAAAAfAQAAZHJzL2Uyb0RvYy54bWxQ&#10;SwUGAAAAAAYABgBZAQAAxgUAAAAA&#10;">
              <v:fill on="f" focussize="0,0"/>
              <v:stroke on="f" weight="0.5pt"/>
              <v:imagedata o:title=""/>
              <o:lock v:ext="edit" aspectratio="f"/>
              <v:textbox inset="0mm,0mm,0mm,0mm" style="mso-fit-shape-to-text:t;">
                <w:txbxContent>
                  <w:p w14:paraId="6BC3B783">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8DDFF">
    <w:pPr>
      <w:spacing w:line="169" w:lineRule="auto"/>
      <w:ind w:left="4274"/>
      <w:rPr>
        <w:rFonts w:ascii="Calibri" w:hAnsi="Calibri" w:eastAsia="Calibri" w:cs="Calibri"/>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8" name="文本框 3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25DEF">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KA1A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Cm+YRslP37+d&#10;fvw6/fxK0iEkalyYIfLBITa2b22LxhnOAw4T87byOn3BicAPgY8XgUUbCU+XppPpNIeLwzdsgJ89&#10;Xnc+xHfCapKMgnpUsBOWHTYh9qFDSMpm7Foq1VVRGdIU9Prqd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SgNQNAIAAGUEAAAOAAAAAAAAAAEAIAAAAB8BAABkcnMvZTJvRG9jLnhtbFBL&#10;BQYAAAAABgAGAFkBAADFBQAAAAA=&#10;">
              <v:fill on="f" focussize="0,0"/>
              <v:stroke on="f" weight="0.5pt"/>
              <v:imagedata o:title=""/>
              <o:lock v:ext="edit" aspectratio="f"/>
              <v:textbox inset="0mm,0mm,0mm,0mm" style="mso-fit-shape-to-text:t;">
                <w:txbxContent>
                  <w:p w14:paraId="50925DEF">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2343">
    <w:pPr>
      <w:spacing w:line="169" w:lineRule="auto"/>
      <w:ind w:left="4322"/>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4" name="文本框 3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114A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rTMQ1AgAAZQQAAA4AAABkcnMvZTJvRG9jLnhtbK1US27bMBDdF+gd&#10;CO5ryU4a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poSzRRKfv7x&#10;/fzz8fzrG4mHkKi2fobIrUVsaN6ZBo0znHscRuZN4VT8ghOBHwKfLgKLJhAeL00n02kKF4dv2AA/&#10;ebpunQ/vhVEkGhl1qGArLDtufOhCh5CYTZt1JWVbRalJndGb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0ytMxDUCAABlBAAADgAAAAAAAAABACAAAAAfAQAAZHJzL2Uyb0RvYy54bWxQ&#10;SwUGAAAAAAYABgBZAQAAxgUAAAAA&#10;">
              <v:fill on="f" focussize="0,0"/>
              <v:stroke on="f" weight="0.5pt"/>
              <v:imagedata o:title=""/>
              <o:lock v:ext="edit" aspectratio="f"/>
              <v:textbox inset="0mm,0mm,0mm,0mm" style="mso-fit-shape-to-text:t;">
                <w:txbxContent>
                  <w:p w14:paraId="3E2114A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47B2A">
    <w:pPr>
      <w:spacing w:line="169" w:lineRule="auto"/>
      <w:ind w:left="4274"/>
      <w:rPr>
        <w:rFonts w:ascii="Calibri" w:hAnsi="Calibri" w:eastAsia="Calibri" w:cs="Calibri"/>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70781">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2ncw1AgAAZ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adzDUCAABlBAAADgAAAAAAAAABACAAAAAfAQAAZHJzL2Uyb0RvYy54bWxQ&#10;SwUGAAAAAAYABgBZAQAAxgUAAAAA&#10;">
              <v:fill on="f" focussize="0,0"/>
              <v:stroke on="f" weight="0.5pt"/>
              <v:imagedata o:title=""/>
              <o:lock v:ext="edit" aspectratio="f"/>
              <v:textbox inset="0mm,0mm,0mm,0mm" style="mso-fit-shape-to-text:t;">
                <w:txbxContent>
                  <w:p w14:paraId="21D70781">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3237">
    <w:pPr>
      <w:spacing w:line="169" w:lineRule="auto"/>
      <w:ind w:left="4279"/>
      <w:rPr>
        <w:rFonts w:ascii="Calibri" w:hAnsi="Calibri" w:eastAsia="Calibri" w:cs="Calibri"/>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37D3A">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p42c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aeNnNAIAAGUEAAAOAAAAAAAAAAEAIAAAAB8BAABkcnMvZTJvRG9jLnhtbFBL&#10;BQYAAAAABgAGAFkBAADFBQAAAAA=&#10;">
              <v:fill on="f" focussize="0,0"/>
              <v:stroke on="f" weight="0.5pt"/>
              <v:imagedata o:title=""/>
              <o:lock v:ext="edit" aspectratio="f"/>
              <v:textbox inset="0mm,0mm,0mm,0mm" style="mso-fit-shape-to-text:t;">
                <w:txbxContent>
                  <w:p w14:paraId="00F37D3A">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D763">
    <w:pPr>
      <w:spacing w:line="169" w:lineRule="auto"/>
      <w:ind w:left="4280"/>
      <w:rPr>
        <w:rFonts w:ascii="Calibri" w:hAnsi="Calibri" w:eastAsia="Calibri" w:cs="Calibri"/>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5E1F7">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Vffs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2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A1X37NAIAAGUEAAAOAAAAAAAAAAEAIAAAAB8BAABkcnMvZTJvRG9jLnhtbFBL&#10;BQYAAAAABgAGAFkBAADFBQAAAAA=&#10;">
              <v:fill on="f" focussize="0,0"/>
              <v:stroke on="f" weight="0.5pt"/>
              <v:imagedata o:title=""/>
              <o:lock v:ext="edit" aspectratio="f"/>
              <v:textbox inset="0mm,0mm,0mm,0mm" style="mso-fit-shape-to-text:t;">
                <w:txbxContent>
                  <w:p w14:paraId="1F15E1F7">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AC5F7">
    <w:pPr>
      <w:spacing w:line="169" w:lineRule="auto"/>
      <w:ind w:left="4281"/>
      <w:rPr>
        <w:rFonts w:ascii="Calibri" w:hAnsi="Calibri" w:eastAsia="Calibri" w:cs="Calibri"/>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2" name="文本框 3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77C5D">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wXr4U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z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8F6+FNAIAAGUEAAAOAAAAAAAAAAEAIAAAAB8BAABkcnMvZTJvRG9jLnhtbFBL&#10;BQYAAAAABgAGAFkBAADFBQAAAAA=&#10;">
              <v:fill on="f" focussize="0,0"/>
              <v:stroke on="f" weight="0.5pt"/>
              <v:imagedata o:title=""/>
              <o:lock v:ext="edit" aspectratio="f"/>
              <v:textbox inset="0mm,0mm,0mm,0mm" style="mso-fit-shape-to-text:t;">
                <w:txbxContent>
                  <w:p w14:paraId="23677C5D">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A5618">
    <w:pPr>
      <w:spacing w:line="169" w:lineRule="auto"/>
      <w:ind w:left="4277"/>
      <w:rPr>
        <w:rFonts w:ascii="Calibri" w:hAnsi="Calibri" w:eastAsia="Calibri" w:cs="Calibri"/>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29CB9">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rMRk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3Opp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qzEZNAIAAGUEAAAOAAAAAAAAAAEAIAAAAB8BAABkcnMvZTJvRG9jLnhtbFBL&#10;BQYAAAAABgAGAFkBAADFBQAAAAA=&#10;">
              <v:fill on="f" focussize="0,0"/>
              <v:stroke on="f" weight="0.5pt"/>
              <v:imagedata o:title=""/>
              <o:lock v:ext="edit" aspectratio="f"/>
              <v:textbox inset="0mm,0mm,0mm,0mm" style="mso-fit-shape-to-text:t;">
                <w:txbxContent>
                  <w:p w14:paraId="40229CB9">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1126A">
    <w:pPr>
      <w:spacing w:line="169" w:lineRule="auto"/>
      <w:ind w:left="4279"/>
      <w:rPr>
        <w:rFonts w:ascii="Calibri" w:hAnsi="Calibri" w:eastAsia="Calibri" w:cs="Calibri"/>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4" name="文本框 3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1DE9D">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SCng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JIKeDUCAABlBAAADgAAAAAAAAABACAAAAAfAQAAZHJzL2Uyb0RvYy54bWxQ&#10;SwUGAAAAAAYABgBZAQAAxgUAAAAA&#10;">
              <v:fill on="f" focussize="0,0"/>
              <v:stroke on="f" weight="0.5pt"/>
              <v:imagedata o:title=""/>
              <o:lock v:ext="edit" aspectratio="f"/>
              <v:textbox inset="0mm,0mm,0mm,0mm" style="mso-fit-shape-to-text:t;">
                <w:txbxContent>
                  <w:p w14:paraId="52B1DE9D">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9918F">
    <w:pPr>
      <w:spacing w:line="169" w:lineRule="auto"/>
      <w:ind w:left="4272"/>
      <w:rPr>
        <w:rFonts w:ascii="Calibri" w:hAnsi="Calibri" w:eastAsia="Calibri" w:cs="Calibri"/>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5" name="文本框 3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42C4D">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ulOQ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ez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vLpTkNAIAAGUEAAAOAAAAAAAAAAEAIAAAAB8BAABkcnMvZTJvRG9jLnhtbFBL&#10;BQYAAAAABgAGAFkBAADFBQAAAAA=&#10;">
              <v:fill on="f" focussize="0,0"/>
              <v:stroke on="f" weight="0.5pt"/>
              <v:imagedata o:title=""/>
              <o:lock v:ext="edit" aspectratio="f"/>
              <v:textbox inset="0mm,0mm,0mm,0mm" style="mso-fit-shape-to-text:t;">
                <w:txbxContent>
                  <w:p w14:paraId="0CA42C4D">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9DB3">
    <w:pPr>
      <w:spacing w:line="169" w:lineRule="auto"/>
      <w:ind w:left="4273"/>
      <w:rPr>
        <w:rFonts w:ascii="Calibri" w:hAnsi="Calibri" w:eastAsia="Calibri" w:cs="Calibri"/>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6" name="文本框 3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315A7">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sRpo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7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7EaaNAIAAGUEAAAOAAAAAAAAAAEAIAAAAB8BAABkcnMvZTJvRG9jLnhtbFBL&#10;BQYAAAAABgAGAFkBAADFBQAAAAA=&#10;">
              <v:fill on="f" focussize="0,0"/>
              <v:stroke on="f" weight="0.5pt"/>
              <v:imagedata o:title=""/>
              <o:lock v:ext="edit" aspectratio="f"/>
              <v:textbox inset="0mm,0mm,0mm,0mm" style="mso-fit-shape-to-text:t;">
                <w:txbxContent>
                  <w:p w14:paraId="4AF315A7">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073D0">
    <w:pPr>
      <w:spacing w:line="169" w:lineRule="auto"/>
      <w:ind w:left="4273"/>
      <w:rPr>
        <w:rFonts w:ascii="Calibri" w:hAnsi="Calibri" w:eastAsia="Calibri" w:cs="Calibri"/>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7" name="文本框 3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3C8F3">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Q2AY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FDYBjUCAABlBAAADgAAAAAAAAABACAAAAAfAQAAZHJzL2Uyb0RvYy54bWxQ&#10;SwUGAAAAAAYABgBZAQAAxgUAAAAA&#10;">
              <v:fill on="f" focussize="0,0"/>
              <v:stroke on="f" weight="0.5pt"/>
              <v:imagedata o:title=""/>
              <o:lock v:ext="edit" aspectratio="f"/>
              <v:textbox inset="0mm,0mm,0mm,0mm" style="mso-fit-shape-to-text:t;">
                <w:txbxContent>
                  <w:p w14:paraId="76F3C8F3">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F72B">
    <w:pPr>
      <w:spacing w:line="169" w:lineRule="auto"/>
      <w:ind w:left="4341"/>
      <w:rPr>
        <w:rFonts w:ascii="Calibri" w:hAnsi="Calibri" w:eastAsia="Calibri" w:cs="Calibri"/>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8" name="文本框 3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168F2">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MF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1nzBYNAIAAGUEAAAOAAAAAAAAAAEAIAAAAB8BAABkcnMvZTJvRG9jLnhtbFBL&#10;BQYAAAAABgAGAFkBAADFBQAAAAA=&#10;">
              <v:fill on="f" focussize="0,0"/>
              <v:stroke on="f" weight="0.5pt"/>
              <v:imagedata o:title=""/>
              <o:lock v:ext="edit" aspectratio="f"/>
              <v:textbox inset="0mm,0mm,0mm,0mm" style="mso-fit-shape-to-text:t;">
                <w:txbxContent>
                  <w:p w14:paraId="268168F2">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F8DB">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5" name="文本框 3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B79D6">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X0lg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JfSWDUCAABlBAAADgAAAAAAAAABACAAAAAfAQAAZHJzL2Uyb0RvYy54bWxQ&#10;SwUGAAAAAAYABgBZAQAAxgUAAAAA&#10;">
              <v:fill on="f" focussize="0,0"/>
              <v:stroke on="f" weight="0.5pt"/>
              <v:imagedata o:title=""/>
              <o:lock v:ext="edit" aspectratio="f"/>
              <v:textbox inset="0mm,0mm,0mm,0mm" style="mso-fit-shape-to-text:t;">
                <w:txbxContent>
                  <w:p w14:paraId="733B79D6">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AE0A3">
    <w:pPr>
      <w:spacing w:line="169" w:lineRule="auto"/>
      <w:ind w:left="4278"/>
      <w:rPr>
        <w:rFonts w:ascii="Calibri" w:hAnsi="Calibri" w:eastAsia="Calibri" w:cs="Calibri"/>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9" name="文本框 3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3C0BC">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4jrsQ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iOuxDUCAABlBAAADgAAAAAAAAABACAAAAAfAQAAZHJzL2Uyb0RvYy54bWxQ&#10;SwUGAAAAAAYABgBZAQAAxgUAAAAA&#10;">
              <v:fill on="f" focussize="0,0"/>
              <v:stroke on="f" weight="0.5pt"/>
              <v:imagedata o:title=""/>
              <o:lock v:ext="edit" aspectratio="f"/>
              <v:textbox inset="0mm,0mm,0mm,0mm" style="mso-fit-shape-to-text:t;">
                <w:txbxContent>
                  <w:p w14:paraId="6193C0BC">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B0D66">
    <w:pPr>
      <w:spacing w:line="169" w:lineRule="auto"/>
      <w:ind w:left="4276"/>
      <w:rPr>
        <w:rFonts w:ascii="Calibri" w:hAnsi="Calibri" w:eastAsia="Calibri" w:cs="Calibri"/>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0" name="文本框 3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20F91">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PH70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NDFMo+Sn799O&#10;P36dfn4l6RASNS7MEPngEBvbt7ZF4wznAYeJeVt5nb7gROAH2PEisGgj4enSdDKd5nBx+IYN8LPH&#10;686H+E5YTZJRUI8KdsKywybEPnQISdmMXUuluioqQ5qCXl+9zr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Tx+9NAIAAGUEAAAOAAAAAAAAAAEAIAAAAB8BAABkcnMvZTJvRG9jLnhtbFBL&#10;BQYAAAAABgAGAFkBAADFBQAAAAA=&#10;">
              <v:fill on="f" focussize="0,0"/>
              <v:stroke on="f" weight="0.5pt"/>
              <v:imagedata o:title=""/>
              <o:lock v:ext="edit" aspectratio="f"/>
              <v:textbox inset="0mm,0mm,0mm,0mm" style="mso-fit-shape-to-text:t;">
                <w:txbxContent>
                  <w:p w14:paraId="78F20F91">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9DBB3">
    <w:pPr>
      <w:spacing w:line="169" w:lineRule="auto"/>
      <w:ind w:left="4273"/>
      <w:rPr>
        <w:rFonts w:ascii="Calibri" w:hAnsi="Calibri" w:eastAsia="Calibri" w:cs="Calibri"/>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1" name="文本框 3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8C0F0">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zzgSE0AgAAZQQAAA4AAABkcnMvZTJvRG9jLnhtbK1UzY7TMBC+I/EO&#10;lu80aVesSt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ZU2KYRstP37+d&#10;fvw6/fxK0iEkalyYIfLBITa2b22LwRnOAw4T87byOn3BicAPgY8XgUUbCU+XppPpNIeLwzdsgJ89&#10;Xnc+xHfCapKMgnp0sBOWHTYh9qFDSMpm7Foq1XVRGdIU9Prqd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4EhNAIAAGUEAAAOAAAAAAAAAAEAIAAAAB8BAABkcnMvZTJvRG9jLnhtbFBL&#10;BQYAAAAABgAGAFkBAADFBQAAAAA=&#10;">
              <v:fill on="f" focussize="0,0"/>
              <v:stroke on="f" weight="0.5pt"/>
              <v:imagedata o:title=""/>
              <o:lock v:ext="edit" aspectratio="f"/>
              <v:textbox inset="0mm,0mm,0mm,0mm" style="mso-fit-shape-to-text:t;">
                <w:txbxContent>
                  <w:p w14:paraId="3AD8C0F0">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90FF">
    <w:pPr>
      <w:spacing w:line="169" w:lineRule="auto"/>
      <w:ind w:left="4278"/>
      <w:rPr>
        <w:rFonts w:ascii="Calibri" w:hAnsi="Calibri" w:eastAsia="Calibri" w:cs="Calibri"/>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2" name="文本框 3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62CA2">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xU18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NhB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DFTXzUCAABlBAAADgAAAAAAAAABACAAAAAfAQAAZHJzL2Uyb0RvYy54bWxQ&#10;SwUGAAAAAAYABgBZAQAAxgUAAAAA&#10;">
              <v:fill on="f" focussize="0,0"/>
              <v:stroke on="f" weight="0.5pt"/>
              <v:imagedata o:title=""/>
              <o:lock v:ext="edit" aspectratio="f"/>
              <v:textbox inset="0mm,0mm,0mm,0mm" style="mso-fit-shape-to-text:t;">
                <w:txbxContent>
                  <w:p w14:paraId="04B62CA2">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62FF8">
    <w:pPr>
      <w:spacing w:line="169" w:lineRule="auto"/>
      <w:ind w:left="4276"/>
      <w:rPr>
        <w:rFonts w:ascii="Calibri" w:hAnsi="Calibri" w:eastAsia="Calibri" w:cs="Calibri"/>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3" name="文本框 3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83F80">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NzcM0AgAAZQQAAA4AAABkcnMvZTJvRG9jLnhtbK1UzY7TMBC+I/EO&#10;lu80aStWpW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jc3DNAIAAGUEAAAOAAAAAAAAAAEAIAAAAB8BAABkcnMvZTJvRG9jLnhtbFBL&#10;BQYAAAAABgAGAFkBAADFBQAAAAA=&#10;">
              <v:fill on="f" focussize="0,0"/>
              <v:stroke on="f" weight="0.5pt"/>
              <v:imagedata o:title=""/>
              <o:lock v:ext="edit" aspectratio="f"/>
              <v:textbox inset="0mm,0mm,0mm,0mm" style="mso-fit-shape-to-text:t;">
                <w:txbxContent>
                  <w:p w14:paraId="08A83F80">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C8C91">
    <w:pPr>
      <w:spacing w:line="169" w:lineRule="auto"/>
      <w:ind w:left="4278"/>
      <w:rPr>
        <w:rFonts w:ascii="Calibri" w:hAnsi="Calibri" w:eastAsia="Calibri" w:cs="Calibri"/>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4" name="文本框 3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82957">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i09qI1AgAAZ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2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LT2ojUCAABlBAAADgAAAAAAAAABACAAAAAfAQAAZHJzL2Uyb0RvYy54bWxQ&#10;SwUGAAAAAAYABgBZAQAAxgUAAAAA&#10;">
              <v:fill on="f" focussize="0,0"/>
              <v:stroke on="f" weight="0.5pt"/>
              <v:imagedata o:title=""/>
              <o:lock v:ext="edit" aspectratio="f"/>
              <v:textbox inset="0mm,0mm,0mm,0mm" style="mso-fit-shape-to-text:t;">
                <w:txbxContent>
                  <w:p w14:paraId="08F82957">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4D599">
    <w:pPr>
      <w:spacing w:line="169" w:lineRule="auto"/>
      <w:ind w:left="4268"/>
      <w:rPr>
        <w:rFonts w:ascii="Calibri" w:hAnsi="Calibri" w:eastAsia="Calibri" w:cs="Calibri"/>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2C240">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IaD41AgAAZQ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wwhoPjUCAABlBAAADgAAAAAAAAABACAAAAAfAQAAZHJzL2Uyb0RvYy54bWxQ&#10;SwUGAAAAAAYABgBZAQAAxgUAAAAA&#10;">
              <v:fill on="f" focussize="0,0"/>
              <v:stroke on="f" weight="0.5pt"/>
              <v:imagedata o:title=""/>
              <o:lock v:ext="edit" aspectratio="f"/>
              <v:textbox inset="0mm,0mm,0mm,0mm" style="mso-fit-shape-to-text:t;">
                <w:txbxContent>
                  <w:p w14:paraId="49B2C240">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E256">
    <w:pPr>
      <w:spacing w:line="168" w:lineRule="auto"/>
      <w:ind w:left="4269"/>
      <w:rPr>
        <w:rFonts w:ascii="Calibri" w:hAnsi="Calibri" w:eastAsia="Calibri" w:cs="Calibri"/>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BC090">
                          <w:pPr>
                            <w:pStyle w:val="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ukA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yrpANAIAAGUEAAAOAAAAAAAAAAEAIAAAAB8BAABkcnMvZTJvRG9jLnhtbFBL&#10;BQYAAAAABgAGAFkBAADFBQAAAAA=&#10;">
              <v:fill on="f" focussize="0,0"/>
              <v:stroke on="f" weight="0.5pt"/>
              <v:imagedata o:title=""/>
              <o:lock v:ext="edit" aspectratio="f"/>
              <v:textbox inset="0mm,0mm,0mm,0mm" style="mso-fit-shape-to-text:t;">
                <w:txbxContent>
                  <w:p w14:paraId="646BC090">
                    <w:pPr>
                      <w:pStyle w:val="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82DC">
    <w:pPr>
      <w:spacing w:line="169" w:lineRule="auto"/>
      <w:ind w:left="4271"/>
      <w:rPr>
        <w:rFonts w:ascii="Calibri" w:hAnsi="Calibri" w:eastAsia="Calibri" w:cs="Calibri"/>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7" name="文本框 3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9105B">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2JNw1AgAAZ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O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HYk3DUCAABlBAAADgAAAAAAAAABACAAAAAfAQAAZHJzL2Uyb0RvYy54bWxQ&#10;SwUGAAAAAAYABgBZAQAAxgUAAAAA&#10;">
              <v:fill on="f" focussize="0,0"/>
              <v:stroke on="f" weight="0.5pt"/>
              <v:imagedata o:title=""/>
              <o:lock v:ext="edit" aspectratio="f"/>
              <v:textbox inset="0mm,0mm,0mm,0mm" style="mso-fit-shape-to-text:t;">
                <w:txbxContent>
                  <w:p w14:paraId="7349105B">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9958B">
    <w:pPr>
      <w:spacing w:line="169" w:lineRule="auto"/>
      <w:ind w:left="4271"/>
      <w:rPr>
        <w:rFonts w:ascii="Calibri" w:hAnsi="Calibri" w:eastAsia="Calibri" w:cs="Calibri"/>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8" name="文本框 3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079E5">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5zII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Cm+YRslP37+d&#10;fvw6/fxK0iEkalyYIfLBITa2b22LxhnOAw4T87byOn3BicAPgY8XgUUbCU+XppPpNIeLwzdsgJ89&#10;Xnc+xHfCapKMgnpUsBOWHTYh9qFDSMpm7Foq1VVRGdIU9Prqd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ucyCNAIAAGUEAAAOAAAAAAAAAAEAIAAAAB8BAABkcnMvZTJvRG9jLnhtbFBL&#10;BQYAAAAABgAGAFkBAADFBQAAAAA=&#10;">
              <v:fill on="f" focussize="0,0"/>
              <v:stroke on="f" weight="0.5pt"/>
              <v:imagedata o:title=""/>
              <o:lock v:ext="edit" aspectratio="f"/>
              <v:textbox inset="0mm,0mm,0mm,0mm" style="mso-fit-shape-to-text:t;">
                <w:txbxContent>
                  <w:p w14:paraId="13D079E5">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77691">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6" name="文本框 3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00D2C">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VACY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XU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VQAmNAIAAGUEAAAOAAAAAAAAAAEAIAAAAB8BAABkcnMvZTJvRG9jLnhtbFBL&#10;BQYAAAAABgAGAFkBAADFBQAAAAA=&#10;">
              <v:fill on="f" focussize="0,0"/>
              <v:stroke on="f" weight="0.5pt"/>
              <v:imagedata o:title=""/>
              <o:lock v:ext="edit" aspectratio="f"/>
              <v:textbox inset="0mm,0mm,0mm,0mm" style="mso-fit-shape-to-text:t;">
                <w:txbxContent>
                  <w:p w14:paraId="64C00D2C">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266AF">
    <w:pPr>
      <w:spacing w:line="168" w:lineRule="auto"/>
      <w:ind w:left="4273"/>
      <w:rPr>
        <w:rFonts w:ascii="Calibri" w:hAnsi="Calibri" w:eastAsia="Calibri" w:cs="Calibri"/>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9" name="文本框 3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7039C">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gVSHjUCAABlBAAADgAAAAAAAAABACAAAAAfAQAAZHJzL2Uyb0RvYy54bWxQ&#10;SwUGAAAAAAYABgBZAQAAxgUAAAAA&#10;">
              <v:fill on="f" focussize="0,0"/>
              <v:stroke on="f" weight="0.5pt"/>
              <v:imagedata o:title=""/>
              <o:lock v:ext="edit" aspectratio="f"/>
              <v:textbox inset="0mm,0mm,0mm,0mm" style="mso-fit-shape-to-text:t;">
                <w:txbxContent>
                  <w:p w14:paraId="6547039C">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0A3FC">
    <w:pPr>
      <w:spacing w:line="168" w:lineRule="auto"/>
      <w:ind w:left="4336"/>
      <w:rPr>
        <w:rFonts w:ascii="Calibri" w:hAnsi="Calibri" w:eastAsia="Calibri" w:cs="Calibri"/>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0" name="文本框 4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B21E1">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13gM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R13gMzAgAAZQQAAA4AAAAAAAAAAQAgAAAAHwEAAGRycy9lMm9Eb2MueG1sUEsF&#10;BgAAAAAGAAYAWQEAAMQFAAAAAA==&#10;">
              <v:fill on="f" focussize="0,0"/>
              <v:stroke on="f" weight="0.5pt"/>
              <v:imagedata o:title=""/>
              <o:lock v:ext="edit" aspectratio="f"/>
              <v:textbox inset="0mm,0mm,0mm,0mm" style="mso-fit-shape-to-text:t;">
                <w:txbxContent>
                  <w:p w14:paraId="1BAB21E1">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156CC">
    <w:pPr>
      <w:spacing w:line="169" w:lineRule="auto"/>
      <w:ind w:left="4263"/>
      <w:rPr>
        <w:rFonts w:ascii="Calibri" w:hAnsi="Calibri" w:eastAsia="Calibri" w:cs="Calibri"/>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1" name="文本框 4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CD686">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QJ8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PyUCfNAIAAGUEAAAOAAAAAAAAAAEAIAAAAB8BAABkcnMvZTJvRG9jLnhtbFBL&#10;BQYAAAAABgAGAFkBAADFBQAAAAA=&#10;">
              <v:fill on="f" focussize="0,0"/>
              <v:stroke on="f" weight="0.5pt"/>
              <v:imagedata o:title=""/>
              <o:lock v:ext="edit" aspectratio="f"/>
              <v:textbox inset="0mm,0mm,0mm,0mm" style="mso-fit-shape-to-text:t;">
                <w:txbxContent>
                  <w:p w14:paraId="3EACD686">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9B425">
    <w:pPr>
      <w:spacing w:line="168" w:lineRule="auto"/>
      <w:ind w:left="4267"/>
      <w:rPr>
        <w:rFonts w:ascii="Calibri" w:hAnsi="Calibri" w:eastAsia="Calibri" w:cs="Calibri"/>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2" name="文本框 4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20768">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MLku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E0+ocQwjZKffnw/&#10;/Xw4/fpG0iEkalyYIfLeITa272yLxhnOAw4T87byOn3BicAPgY8XgUUbCU+XppPpNIeLwzdsgJ89&#10;Xnc+xPfCapKMgnpUsBOWHTYh9qFDSMpm7Foq1VVRGdIU9Or12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C5LhNAIAAGUEAAAOAAAAAAAAAAEAIAAAAB8BAABkcnMvZTJvRG9jLnhtbFBL&#10;BQYAAAAABgAGAFkBAADFBQAAAAA=&#10;">
              <v:fill on="f" focussize="0,0"/>
              <v:stroke on="f" weight="0.5pt"/>
              <v:imagedata o:title=""/>
              <o:lock v:ext="edit" aspectratio="f"/>
              <v:textbox inset="0mm,0mm,0mm,0mm" style="mso-fit-shape-to-text:t;">
                <w:txbxContent>
                  <w:p w14:paraId="7A820768">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7FEF">
    <w:pPr>
      <w:spacing w:line="169" w:lineRule="auto"/>
      <w:ind w:left="4275"/>
      <w:rPr>
        <w:rFonts w:ascii="Calibri" w:hAnsi="Calibri" w:eastAsia="Calibri" w:cs="Calibri"/>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3" name="文本框 4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C803A">
                          <w:pPr>
                            <w:pStyle w:val="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i3DH0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HV+RYlhGiU/ff92&#10;+vHr9PMrSYeQqHFhhsgHh9jYvrUtGmc4DzhMzNvK6/QFJwI/BD5eBBZtJDxdmk6m0xwuDt+wAX72&#10;eN35EN8Jq0kyCupRwU5YdtiE2IcOISmbsWupVFdFZUhT0Ou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Ytwx9NAIAAGUEAAAOAAAAAAAAAAEAIAAAAB8BAABkcnMvZTJvRG9jLnhtbFBL&#10;BQYAAAAABgAGAFkBAADFBQAAAAA=&#10;">
              <v:fill on="f" focussize="0,0"/>
              <v:stroke on="f" weight="0.5pt"/>
              <v:imagedata o:title=""/>
              <o:lock v:ext="edit" aspectratio="f"/>
              <v:textbox inset="0mm,0mm,0mm,0mm" style="mso-fit-shape-to-text:t;">
                <w:txbxContent>
                  <w:p w14:paraId="45CC803A">
                    <w:pPr>
                      <w:pStyle w:val="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C06B2">
    <w:pPr>
      <w:spacing w:line="169" w:lineRule="auto"/>
      <w:ind w:left="4273"/>
      <w:rPr>
        <w:rFonts w:ascii="Calibri" w:hAnsi="Calibri" w:eastAsia="Calibri" w:cs="Calibri"/>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4" name="文本框 4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47772">
                          <w:pPr>
                            <w:pStyle w:val="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ONxw0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q/osQwjZKfvn87&#10;/fh1+vmVpENI1LgwQ+SDQ2xs39oWjTOcBxwm5m3ldfqCE4EfAh8vAos2Ep4uTSfTaQ4Xh2/YAD97&#10;vO58iO+E1SQZBfWoYCcsO2xC7EOHkJTN2LVUqquiMqQp6PX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LjjccNAIAAGUEAAAOAAAAAAAAAAEAIAAAAB8BAABkcnMvZTJvRG9jLnhtbFBL&#10;BQYAAAAABgAGAFkBAADFBQAAAAA=&#10;">
              <v:fill on="f" focussize="0,0"/>
              <v:stroke on="f" weight="0.5pt"/>
              <v:imagedata o:title=""/>
              <o:lock v:ext="edit" aspectratio="f"/>
              <v:textbox inset="0mm,0mm,0mm,0mm" style="mso-fit-shape-to-text:t;">
                <w:txbxContent>
                  <w:p w14:paraId="5AF47772">
                    <w:pPr>
                      <w:pStyle w:val="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7DB8E">
    <w:pPr>
      <w:spacing w:line="169" w:lineRule="auto"/>
      <w:ind w:left="4341"/>
      <w:rPr>
        <w:rFonts w:ascii="Calibri" w:hAnsi="Calibri" w:eastAsia="Calibri" w:cs="Calibri"/>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5" name="文本框 4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D778F">
                          <w:pPr>
                            <w:pStyle w:val="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yqYA0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E1+RYlhGiU/ff92&#10;+vHr9PMrSYeQqHFhhsgHh9jYvrUtGmc4DzhMzNvK6/QFJwI/BD5eBBZtJDxdmk6m0xwuDt+wAX72&#10;eN35EN8Jq0kyCupRwU5YdtiE2IcOISmbsWupVFdFZUhT0OvXV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gMqmANAIAAGUEAAAOAAAAAAAAAAEAIAAAAB8BAABkcnMvZTJvRG9jLnhtbFBL&#10;BQYAAAAABgAGAFkBAADFBQAAAAA=&#10;">
              <v:fill on="f" focussize="0,0"/>
              <v:stroke on="f" weight="0.5pt"/>
              <v:imagedata o:title=""/>
              <o:lock v:ext="edit" aspectratio="f"/>
              <v:textbox inset="0mm,0mm,0mm,0mm" style="mso-fit-shape-to-text:t;">
                <w:txbxContent>
                  <w:p w14:paraId="524D778F">
                    <w:pPr>
                      <w:pStyle w:val="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A6AB1">
    <w:pPr>
      <w:spacing w:line="168" w:lineRule="auto"/>
      <w:ind w:left="4264"/>
      <w:rPr>
        <w:rFonts w:ascii="Calibri" w:hAnsi="Calibri" w:eastAsia="Calibri" w:cs="Calibri"/>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6" name="文本框 4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93D53">
                          <w:pPr>
                            <w:pStyle w:val="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we/4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8Hv+NAIAAGUEAAAOAAAAAAAAAAEAIAAAAB8BAABkcnMvZTJvRG9jLnhtbFBL&#10;BQYAAAAABgAGAFkBAADFBQAAAAA=&#10;">
              <v:fill on="f" focussize="0,0"/>
              <v:stroke on="f" weight="0.5pt"/>
              <v:imagedata o:title=""/>
              <o:lock v:ext="edit" aspectratio="f"/>
              <v:textbox inset="0mm,0mm,0mm,0mm" style="mso-fit-shape-to-text:t;">
                <w:txbxContent>
                  <w:p w14:paraId="62D93D53">
                    <w:pPr>
                      <w:pStyle w:val="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74277">
    <w:pPr>
      <w:spacing w:line="169" w:lineRule="auto"/>
      <w:ind w:left="4274"/>
      <w:rPr>
        <w:rFonts w:ascii="Calibri" w:hAnsi="Calibri" w:eastAsia="Calibri" w:cs="Calibri"/>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7" name="文本框 4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AEE46">
                          <w:pPr>
                            <w:pStyle w:val="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M5WI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3TOViNAIAAGUEAAAOAAAAAAAAAAEAIAAAAB8BAABkcnMvZTJvRG9jLnhtbFBL&#10;BQYAAAAABgAGAFkBAADFBQAAAAA=&#10;">
              <v:fill on="f" focussize="0,0"/>
              <v:stroke on="f" weight="0.5pt"/>
              <v:imagedata o:title=""/>
              <o:lock v:ext="edit" aspectratio="f"/>
              <v:textbox inset="0mm,0mm,0mm,0mm" style="mso-fit-shape-to-text:t;">
                <w:txbxContent>
                  <w:p w14:paraId="101AEE46">
                    <w:pPr>
                      <w:pStyle w:val="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5C4DF">
    <w:pPr>
      <w:spacing w:line="169" w:lineRule="auto"/>
      <w:ind w:left="4280"/>
      <w:rPr>
        <w:rFonts w:ascii="Calibri" w:hAnsi="Calibri" w:eastAsia="Calibri" w:cs="Calibri"/>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8" name="文本框 4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B7C02">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DTw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gw08NAIAAGUEAAAOAAAAAAAAAAEAIAAAAB8BAABkcnMvZTJvRG9jLnhtbFBL&#10;BQYAAAAABgAGAFkBAADFBQAAAAA=&#10;">
              <v:fill on="f" focussize="0,0"/>
              <v:stroke on="f" weight="0.5pt"/>
              <v:imagedata o:title=""/>
              <o:lock v:ext="edit" aspectratio="f"/>
              <v:textbox inset="0mm,0mm,0mm,0mm" style="mso-fit-shape-to-text:t;">
                <w:txbxContent>
                  <w:p w14:paraId="281B7C02">
                    <w:pPr>
                      <w:pStyle w:val="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D455D">
    <w:pPr>
      <w:spacing w:line="167" w:lineRule="auto"/>
      <w:ind w:left="4320"/>
      <w:rPr>
        <w:rFonts w:ascii="Calibri" w:hAnsi="Calibri" w:eastAsia="Calibri" w:cs="Calibri"/>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 name="文本框 4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8F357">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vvEU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mP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j77xFNAIAAGUEAAAOAAAAAAAAAAEAIAAAAB8BAABkcnMvZTJvRG9jLnhtbFBL&#10;BQYAAAAABgAGAFkBAADFBQAAAAA=&#10;">
              <v:fill on="f" focussize="0,0"/>
              <v:stroke on="f" weight="0.5pt"/>
              <v:imagedata o:title=""/>
              <o:lock v:ext="edit" aspectratio="f"/>
              <v:textbox inset="0mm,0mm,0mm,0mm" style="mso-fit-shape-to-text:t;">
                <w:txbxContent>
                  <w:p w14:paraId="36A8F357">
                    <w:pPr>
                      <w:pStyle w:val="3"/>
                    </w:pPr>
                    <w:r>
                      <w:fldChar w:fldCharType="begin"/>
                    </w:r>
                    <w:r>
                      <w:instrText xml:space="preserve"> PAGE  \* MERGEFORMAT </w:instrText>
                    </w:r>
                    <w:r>
                      <w:fldChar w:fldCharType="separate"/>
                    </w:r>
                    <w:r>
                      <w:t>5</w:t>
                    </w:r>
                    <w:r>
                      <w:fldChar w:fldCharType="end"/>
                    </w:r>
                  </w:p>
                </w:txbxContent>
              </v:textbox>
            </v:shape>
          </w:pict>
        </mc:Fallback>
      </mc:AlternateContent>
    </w:r>
    <w:r>
      <w:rPr>
        <w:rFonts w:ascii="Calibri" w:hAnsi="Calibri" w:eastAsia="Calibri" w:cs="Calibri"/>
        <w:sz w:val="18"/>
        <w:szCs w:val="18"/>
      </w:rPr>
      <w:t>5</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1BB46">
    <w:pPr>
      <w:spacing w:line="169" w:lineRule="auto"/>
      <w:ind w:left="4278"/>
      <w:rPr>
        <w:rFonts w:ascii="Calibri" w:hAnsi="Calibri" w:eastAsia="Calibri" w:cs="Calibri"/>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 name="文本框 4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8A813">
                          <w:pPr>
                            <w:pStyle w:val="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k6A0AgAAZQ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P5OgNAIAAGUEAAAOAAAAAAAAAAEAIAAAAB8BAABkcnMvZTJvRG9jLnhtbFBL&#10;BQYAAAAABgAGAFkBAADFBQAAAAA=&#10;">
              <v:fill on="f" focussize="0,0"/>
              <v:stroke on="f" weight="0.5pt"/>
              <v:imagedata o:title=""/>
              <o:lock v:ext="edit" aspectratio="f"/>
              <v:textbox inset="0mm,0mm,0mm,0mm" style="mso-fit-shape-to-text:t;">
                <w:txbxContent>
                  <w:p w14:paraId="2B28A813">
                    <w:pPr>
                      <w:pStyle w:val="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1862B">
    <w:pPr>
      <w:spacing w:line="169" w:lineRule="auto"/>
      <w:ind w:left="4320"/>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8" name="文本框 3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B4918">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mdu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Cm+YRslP37+d&#10;fvw6/fxK0iEkalyYIfLBITa2b22LxhnOAw4T87byOn3BicAPgY8XgUUbCU+XppPpNIeLwzdsgJ89&#10;Xnc+xHfCapKMgnpUsBOWHTYh9qFDSMpm7Foq1VVRGdIU9PrqT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JnbkNAIAAGUEAAAOAAAAAAAAAAEAIAAAAB8BAABkcnMvZTJvRG9jLnhtbFBL&#10;BQYAAAAABgAGAFkBAADFBQAAAAA=&#10;">
              <v:fill on="f" focussize="0,0"/>
              <v:stroke on="f" weight="0.5pt"/>
              <v:imagedata o:title=""/>
              <o:lock v:ext="edit" aspectratio="f"/>
              <v:textbox inset="0mm,0mm,0mm,0mm" style="mso-fit-shape-to-text:t;">
                <w:txbxContent>
                  <w:p w14:paraId="087B4918">
                    <w:pPr>
                      <w:pStyle w:val="3"/>
                    </w:pPr>
                    <w:r>
                      <w:fldChar w:fldCharType="begin"/>
                    </w:r>
                    <w:r>
                      <w:instrText xml:space="preserve"> PAGE  \* MERGEFORMAT </w:instrText>
                    </w:r>
                    <w:r>
                      <w:fldChar w:fldCharType="separate"/>
                    </w:r>
                    <w:r>
                      <w:t>0</w:t>
                    </w:r>
                    <w:r>
                      <w:fldChar w:fldCharType="end"/>
                    </w:r>
                  </w:p>
                </w:txbxContent>
              </v:textbox>
            </v:shape>
          </w:pict>
        </mc:Fallback>
      </mc:AlternateContent>
    </w:r>
    <w:r>
      <w:rPr>
        <w:rFonts w:ascii="Calibri" w:hAnsi="Calibri" w:eastAsia="Calibri" w:cs="Calibri"/>
        <w:sz w:val="18"/>
        <w:szCs w:val="18"/>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939BE">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9" name="文本框 3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A5CA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a6Hg1AgAAZ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ZroeDUCAABlBAAADgAAAAAAAAABACAAAAAfAQAAZHJzL2Uyb0RvYy54bWxQ&#10;SwUGAAAAAAYABgBZAQAAxgUAAAAA&#10;">
              <v:fill on="f" focussize="0,0"/>
              <v:stroke on="f" weight="0.5pt"/>
              <v:imagedata o:title=""/>
              <o:lock v:ext="edit" aspectratio="f"/>
              <v:textbox inset="0mm,0mm,0mm,0mm" style="mso-fit-shape-to-text:t;">
                <w:txbxContent>
                  <w:p w14:paraId="4E4A5CA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61FBE">
    <w:pPr>
      <w:pStyle w:val="3"/>
      <w:bidi w:val="0"/>
      <w:rPr>
        <w:rStyle w:val="6"/>
        <w:woUserID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B0CF9">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FA682">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5F87F">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C8A88">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8166D80"/>
    <w:rsid w:val="2FC5732C"/>
    <w:rsid w:val="45516586"/>
    <w:rsid w:val="46A2058E"/>
    <w:rsid w:val="52E144E9"/>
    <w:rsid w:val="5B4E36A1"/>
    <w:rsid w:val="64C57AA2"/>
    <w:rsid w:val="6BCC0593"/>
    <w:rsid w:val="778C04F4"/>
    <w:rsid w:val="7919359B"/>
    <w:rsid w:val="7A1B5018"/>
    <w:rsid w:val="7EF069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4" Type="http://schemas.openxmlformats.org/officeDocument/2006/relationships/fontTable" Target="fontTable.xml"/><Relationship Id="rId83" Type="http://schemas.openxmlformats.org/officeDocument/2006/relationships/customXml" Target="../customXml/item2.xml"/><Relationship Id="rId82" Type="http://schemas.openxmlformats.org/officeDocument/2006/relationships/customXml" Target="../customXml/item1.xml"/><Relationship Id="rId81" Type="http://schemas.openxmlformats.org/officeDocument/2006/relationships/image" Target="media/image1.png"/><Relationship Id="rId80" Type="http://schemas.openxmlformats.org/officeDocument/2006/relationships/theme" Target="theme/theme1.xml"/><Relationship Id="rId8" Type="http://schemas.openxmlformats.org/officeDocument/2006/relationships/footer" Target="footer2.xml"/><Relationship Id="rId79" Type="http://schemas.openxmlformats.org/officeDocument/2006/relationships/footer" Target="footer70.xml"/><Relationship Id="rId78" Type="http://schemas.openxmlformats.org/officeDocument/2006/relationships/footer" Target="footer69.xml"/><Relationship Id="rId77" Type="http://schemas.openxmlformats.org/officeDocument/2006/relationships/footer" Target="footer68.xml"/><Relationship Id="rId76" Type="http://schemas.openxmlformats.org/officeDocument/2006/relationships/footer" Target="footer67.xml"/><Relationship Id="rId75" Type="http://schemas.openxmlformats.org/officeDocument/2006/relationships/footer" Target="footer66.xml"/><Relationship Id="rId74" Type="http://schemas.openxmlformats.org/officeDocument/2006/relationships/footer" Target="footer65.xml"/><Relationship Id="rId73" Type="http://schemas.openxmlformats.org/officeDocument/2006/relationships/footer" Target="footer64.xml"/><Relationship Id="rId72" Type="http://schemas.openxmlformats.org/officeDocument/2006/relationships/footer" Target="footer63.xml"/><Relationship Id="rId71" Type="http://schemas.openxmlformats.org/officeDocument/2006/relationships/footer" Target="footer62.xml"/><Relationship Id="rId70" Type="http://schemas.openxmlformats.org/officeDocument/2006/relationships/footer" Target="footer61.xml"/><Relationship Id="rId7" Type="http://schemas.openxmlformats.org/officeDocument/2006/relationships/footer" Target="footer1.xml"/><Relationship Id="rId69" Type="http://schemas.openxmlformats.org/officeDocument/2006/relationships/footer" Target="footer60.xml"/><Relationship Id="rId68" Type="http://schemas.openxmlformats.org/officeDocument/2006/relationships/footer" Target="footer59.xml"/><Relationship Id="rId67" Type="http://schemas.openxmlformats.org/officeDocument/2006/relationships/footer" Target="footer58.xml"/><Relationship Id="rId66" Type="http://schemas.openxmlformats.org/officeDocument/2006/relationships/footer" Target="footer57.xml"/><Relationship Id="rId65" Type="http://schemas.openxmlformats.org/officeDocument/2006/relationships/footer" Target="footer56.xml"/><Relationship Id="rId64" Type="http://schemas.openxmlformats.org/officeDocument/2006/relationships/footer" Target="footer55.xml"/><Relationship Id="rId63" Type="http://schemas.openxmlformats.org/officeDocument/2006/relationships/footer" Target="footer54.xml"/><Relationship Id="rId62" Type="http://schemas.openxmlformats.org/officeDocument/2006/relationships/footer" Target="footer53.xml"/><Relationship Id="rId61" Type="http://schemas.openxmlformats.org/officeDocument/2006/relationships/footer" Target="footer52.xml"/><Relationship Id="rId60" Type="http://schemas.openxmlformats.org/officeDocument/2006/relationships/footer" Target="footer51.xml"/><Relationship Id="rId6" Type="http://schemas.openxmlformats.org/officeDocument/2006/relationships/header" Target="header2.xml"/><Relationship Id="rId59" Type="http://schemas.openxmlformats.org/officeDocument/2006/relationships/footer" Target="footer50.xml"/><Relationship Id="rId58" Type="http://schemas.openxmlformats.org/officeDocument/2006/relationships/footer" Target="footer49.xml"/><Relationship Id="rId57" Type="http://schemas.openxmlformats.org/officeDocument/2006/relationships/footer" Target="footer48.xml"/><Relationship Id="rId56" Type="http://schemas.openxmlformats.org/officeDocument/2006/relationships/footer" Target="footer47.xml"/><Relationship Id="rId55" Type="http://schemas.openxmlformats.org/officeDocument/2006/relationships/footer" Target="footer46.xml"/><Relationship Id="rId54" Type="http://schemas.openxmlformats.org/officeDocument/2006/relationships/footer" Target="footer45.xml"/><Relationship Id="rId53" Type="http://schemas.openxmlformats.org/officeDocument/2006/relationships/footer" Target="footer44.xml"/><Relationship Id="rId52" Type="http://schemas.openxmlformats.org/officeDocument/2006/relationships/footer" Target="footer43.xml"/><Relationship Id="rId51" Type="http://schemas.openxmlformats.org/officeDocument/2006/relationships/footer" Target="footer42.xml"/><Relationship Id="rId50" Type="http://schemas.openxmlformats.org/officeDocument/2006/relationships/footer" Target="footer41.xml"/><Relationship Id="rId5" Type="http://schemas.openxmlformats.org/officeDocument/2006/relationships/header" Target="header1.xml"/><Relationship Id="rId49" Type="http://schemas.openxmlformats.org/officeDocument/2006/relationships/footer" Target="footer40.xml"/><Relationship Id="rId48" Type="http://schemas.openxmlformats.org/officeDocument/2006/relationships/footer" Target="footer39.xml"/><Relationship Id="rId47" Type="http://schemas.openxmlformats.org/officeDocument/2006/relationships/footer" Target="footer38.xml"/><Relationship Id="rId46" Type="http://schemas.openxmlformats.org/officeDocument/2006/relationships/footer" Target="footer37.xml"/><Relationship Id="rId45" Type="http://schemas.openxmlformats.org/officeDocument/2006/relationships/footer" Target="footer36.xml"/><Relationship Id="rId44" Type="http://schemas.openxmlformats.org/officeDocument/2006/relationships/footer" Target="footer35.xml"/><Relationship Id="rId43" Type="http://schemas.openxmlformats.org/officeDocument/2006/relationships/footer" Target="footer34.xml"/><Relationship Id="rId42" Type="http://schemas.openxmlformats.org/officeDocument/2006/relationships/footer" Target="footer33.xml"/><Relationship Id="rId41" Type="http://schemas.openxmlformats.org/officeDocument/2006/relationships/footer" Target="footer32.xml"/><Relationship Id="rId40" Type="http://schemas.openxmlformats.org/officeDocument/2006/relationships/footer" Target="footer31.xml"/><Relationship Id="rId4" Type="http://schemas.openxmlformats.org/officeDocument/2006/relationships/endnotes" Target="endnotes.xml"/><Relationship Id="rId39" Type="http://schemas.openxmlformats.org/officeDocument/2006/relationships/footer" Target="footer30.xml"/><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1a716e49-bda3-40ef-bf5c-3b0f2492be21</errorID>
      <errorWord>人民日报</errorWord>
      <group>L1_Knowledge</group>
      <groupName>知识性问题</groupName>
      <ability>L2_Knowledge</ability>
      <abilityName>其他知识</abilityName>
      <candidateList>
        <item>《人民日报》</item>
      </candidateList>
      <explain/>
      <paraID>  74E738</paraID>
      <start>0</start>
      <end>4</end>
      <status>unmodified</status>
      <modifiedWord/>
      <trackRevisions>false</trackRevisions>
    </reviewItem>
    <reviewItem>
      <errorID>aabab839-2ac2-45dc-ac72-47142218172a</errorID>
      <errorWord>中共中央总书记、国家主席、 中央军委主席习近平</errorWord>
      <group>L1_Political</group>
      <groupName>政治性问题</groupName>
      <ability>L2_Keyword</ability>
      <abilityName>固定表述</abilityName>
      <candidateList>
        <item>中共中央总书记、国家主席、中央军委主席习近平</item>
      </candidateList>
      <explain>词汇“中共中央总书记、国家主席、中央军委主席习近平”在特定场景下为固定表述形式，请确认此处的“中共中央总书记、国家主席、 中央军委主席习近平”是否存在不当。</explain>
      <paraID>  74E738</paraID>
      <start>58</start>
      <end>81</end>
      <status>ignored</status>
      <modifiedWord/>
      <trackRevisions>false</trackRevisions>
    </reviewItem>
    <reviewItem>
      <errorID>b3ca6b07-093d-49e4-ad67-ea4bde7f7929</errorID>
      <errorWord>挑</errorWord>
      <group>L1_Word</group>
      <groupName>字词问题</groupName>
      <ability>L2_Typo</ability>
      <abilityName>字词错误</abilityName>
      <candidateList>
        <item>挑战</item>
      </candidateList>
      <explain>〈动〉❶故意激怒敌人，使敌人出来打仗。❷鼓动对方跟自己竞赛：班组之间互相～应战。</explain>
      <paraID>569F02BC</paraID>
      <start>108</start>
      <end>109</end>
      <status>ignored</status>
      <modifiedWord/>
      <trackRevisions>false</trackRevisions>
    </reviewItem>
    <reviewItem>
      <errorID>ebdb2d1f-9c00-4af7-b058-c734dbb6631d</errorID>
      <errorWord>逆周期和跨周期调节</errorWord>
      <group>L1_Political</group>
      <groupName>政治性问题</groupName>
      <ability>L2_Keyword</ability>
      <abilityName>固定表述</abilityName>
      <candidateList>
        <item>跨周期和逆周期调节</item>
      </candidateList>
      <explain>词汇“跨周期和逆周期调节”在特定场景下为固定表述形式，请确认此处的“逆周期和跨周期调节”是否存在不当。</explain>
      <paraID>  54D70F</paraID>
      <start>49</start>
      <end>58</end>
      <status>unmodified</status>
      <modifiedWord/>
      <trackRevisions>false</trackRevisions>
    </reviewItem>
    <reviewItem>
      <errorID>441c6589-4d88-4724-960e-dbbfe120849b</errorID>
      <errorWord>作</errorWord>
      <group>L1_Word</group>
      <groupName>字词问题</groupName>
      <ability>L2_Typo</ability>
      <abilityName>字词错误</abilityName>
      <candidateList>
        <item>作要</item>
      </candidateList>
      <explain/>
      <paraID>1591E34B</paraID>
      <start>10</start>
      <end>11</end>
      <status>unmodified</status>
      <modifiedWord/>
      <trackRevisions>false</trackRevisions>
    </reviewItem>
    <reviewItem>
      <errorID>7d4fce8e-030b-4038-82c2-0bc7f004536b</errorID>
      <errorWord>，</errorWord>
      <group>L1_AI</group>
      <groupName>深度校对</groupName>
      <ability>L2_AI_Grammar</ability>
      <abilityName>语法纠错</abilityName>
      <candidateList>
        <item>，完善人工智能治理，</item>
      </candidateList>
      <explain/>
      <paraID>6E1F67DB</paraID>
      <start>139</start>
      <end>140</end>
      <status>unmodified</status>
      <modifiedWord/>
      <trackRevisions>false</trackRevisions>
    </reviewItem>
    <reviewItem>
      <errorID>53fbd8bb-6edd-43ec-825b-a241fc18e102</errorID>
      <errorWord>出 口</errorWord>
      <group>L1_AI</group>
      <groupName>深度校对</groupName>
      <ability>L2_AI_Word</ability>
      <abilityName>字词纠错</abilityName>
      <candidateList>
        <item>出口</item>
      </candidateList>
      <explain/>
      <paraID>2D415196</paraID>
      <start>95</start>
      <end>98</end>
      <status>unmodified</status>
      <modifiedWord/>
      <trackRevisions>false</trackRevisions>
    </reviewItem>
    <reviewItem>
      <errorID>f18698ba-38dc-4c65-b7d8-c31e6cecf8f9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455ADBAE</paraID>
      <start>180</start>
      <end>181</end>
      <status>unmodified</status>
      <modifiedWord/>
      <trackRevisions>false</trackRevisions>
    </reviewItem>
    <reviewItem>
      <errorID>26084f56-bada-4a25-ad7b-90dbef614063</errorID>
      <errorWord>出席会议</errorWord>
      <group>L1_AI</group>
      <groupName>深度校对</groupName>
      <ability>L2_AI_Word</ability>
      <abilityName>字词纠错</abilityName>
      <candidateList>
        <item>出席了会议</item>
      </candidateList>
      <explain/>
      <paraID>6FEB571D</paraID>
      <start>84</start>
      <end>88</end>
      <status>unmodified</status>
      <modifiedWord/>
      <trackRevisions>false</trackRevisions>
    </reviewItem>
    <reviewItem>
      <errorID>22656544-a260-4850-86bf-aa8b69144c64</errorID>
      <errorWord>各省、 自治区、直辖市</errorWord>
      <group>L1_Political</group>
      <groupName>政治性问题</groupName>
      <ability>L2_Keyword</ability>
      <abilityName>固定表述</abilityName>
      <candidateList>
        <item>各省、自治区、直辖市</item>
      </candidateList>
      <explain>词汇“各省、自治区、直辖市”在特定场景下为固定表述形式，请确认此处的“各省、 自治区、直辖市”是否存在不当。</explain>
      <paraID>3CF10466</paraID>
      <start>0</start>
      <end>11</end>
      <status>unmodified</status>
      <modifiedWord/>
      <trackRevisions>false</trackRevisions>
    </reviewItem>
    <reviewItem>
      <errorID>120124ac-353c-4263-a2bc-d059b8dc2cea</errorID>
      <errorWord>人民日报</errorWord>
      <group>L1_Knowledge</group>
      <groupName>知识性问题</groupName>
      <ability>L2_Knowledge</ability>
      <abilityName>其他知识</abilityName>
      <candidateList>
        <item>《人民日报》</item>
      </candidateList>
      <explain/>
      <paraID>3A9FFDD3</paraID>
      <start>0</start>
      <end>4</end>
      <status>unmodified</status>
      <modifiedWord/>
      <trackRevisions>false</trackRevisions>
    </reviewItem>
    <reviewItem>
      <errorID>e9019c38-c082-41c9-995d-e4de931bff89</errorID>
      <errorWord>中共中央总书记、国家主席、 中央军委主席习近平</errorWord>
      <group>L1_Political</group>
      <groupName>政治性问题</groupName>
      <ability>L2_Keyword</ability>
      <abilityName>固定表述</abilityName>
      <candidateList>
        <item>中共中央总书记、国家主席、中央军委主席习近平</item>
      </candidateList>
      <explain>词汇“中共中央总书记、国家主席、中央军委主席习近平”在特定场景下为固定表述形式，请确认此处的“中共中央总书记、国家主席、 中央军委主席习近平”是否存在不当。</explain>
      <paraID>3A9FFDD3</paraID>
      <start>27</start>
      <end>50</end>
      <status>unmodified</status>
      <modifiedWord/>
      <trackRevisions>false</trackRevisions>
    </reviewItem>
    <reviewItem>
      <errorID>2e58b2ac-3859-4c51-b060-c355d887f2a7</errorID>
      <errorWord>新时代中国特色社会主义思想</errorWord>
      <group>L1_Political</group>
      <groupName>政治性问题</groupName>
      <ability>L2_Keyword</ability>
      <abilityName>固定表述</abilityName>
      <candidateList>
        <item>习近平新时代中国特色社会主义思想</item>
      </candidateList>
      <explain>词汇“习近平新时代中国特色社会主义思想”在特定场景下为固定表述形式，请确认此处的“新时代中国特色社会主义思想”是否存在不当。</explain>
      <paraID>50548017</paraID>
      <start>55</start>
      <end>68</end>
      <status>unmodified</status>
      <modifiedWord/>
      <trackRevisions>false</trackRevisions>
    </reviewItem>
    <reviewItem>
      <errorID>9d6252bf-3835-4b84-b3d1-0313fc35cdd7</errorID>
      <errorWord>中</errorWord>
      <group>L1_Word</group>
      <groupName>字词问题</groupName>
      <ability>L2_Typo</ability>
      <abilityName>字词错误</abilityName>
      <candidateList>
        <item>中央</item>
      </candidateList>
      <explain/>
      <paraID>353BF160</paraID>
      <start>25</start>
      <end>26</end>
      <status>unmodified</status>
      <modifiedWord/>
      <trackRevisions>false</trackRevisions>
    </reviewItem>
    <reviewItem>
      <errorID>836d2b1a-02b3-4fdd-9388-138731f34de8</errorID>
      <errorWord>央把</errorWord>
      <group>L1_Word</group>
      <groupName>字词问题</groupName>
      <ability>L2_Typo</ability>
      <abilityName>字词错误</abilityName>
      <candidateList>
        <item>把</item>
      </candidateList>
      <explain>（欛）bà（～儿）〈名〉❶器具上便于用手拿的部分：茶壶～儿｜掸子～儿。❷花、叶或果实的柄：花～儿｜梨～儿。</explain>
      <paraID>4303B9DF</paraID>
      <start>0</start>
      <end>2</end>
      <status>unmodified</status>
      <modifiedWord/>
      <trackRevisions>false</trackRevisions>
    </reviewItem>
    <reviewItem>
      <errorID>003ac817-71cb-4791-a60b-40585082c8e1</errorID>
      <errorWord>当前和未来一个时期</errorWord>
      <group>L1_Political</group>
      <groupName>政治性问题</groupName>
      <ability>L2_Keyword</ability>
      <abilityName>固定表述</abilityName>
      <candidateList>
        <item>当前和今后一个时期</item>
      </candidateList>
      <explain>词汇“当前和今后一个时期”在特定场景下为固定表述形式，请确认此处的“当前和未来一个时期”是否存在不当。</explain>
      <paraID>1BE88E72</paraID>
      <start>156</start>
      <end>165</end>
      <status>unmodified</status>
      <modifiedWord/>
      <trackRevisions>false</trackRevisions>
    </reviewItem>
    <reviewItem>
      <errorID>a9bda1c2-4e80-4230-80dd-9887e0d5367b</errorID>
      <errorWord>栋梁之才</errorWord>
      <group>L1_Word</group>
      <groupName>字词问题</groupName>
      <ability>L2_Alias</ability>
      <abilityName>也作/曾用词</abilityName>
      <candidateList>
        <item>栋梁之材</item>
      </candidateList>
      <explain>词汇[栋梁之才]为不规范表述或旧称，其规范书面表述为[栋梁之材]。</explain>
      <paraID>6F84EBCA</paraID>
      <start>220</start>
      <end>224</end>
      <status>unmodified</status>
      <modifiedWord/>
      <trackRevisions>false</trackRevisions>
    </reviewItem>
    <reviewItem>
      <errorID>81a1122c-9ba9-4028-9730-bedf443dd88d</errorID>
      <errorWord>以中国式现代化全面推进强国建设、 民族复兴伟业</errorWord>
      <group>L1_Political</group>
      <groupName>政治性问题</groupName>
      <ability>L2_Keyword</ability>
      <abilityName>固定表述</abilityName>
      <candidateList>
        <item>以中国式现代化全面推进强国建设、民族复兴伟业</item>
      </candidateList>
      <explain>词汇“以中国式现代化全面推进强国建设、民族复兴伟业”在特定场景下为固定表述形式，请确认此处的“以中国式现代化全面推进强国建设、 民族复兴伟业”是否存在不当。</explain>
      <paraID>2B4AA36F</paraID>
      <start>14</start>
      <end>37</end>
      <status>unmodified</status>
      <modifiedWord/>
      <trackRevisions>false</trackRevisions>
    </reviewItem>
    <reviewItem>
      <errorID>bb67ae60-cd14-4948-ba07-85b45dda5d09</errorID>
      <errorWord>教育是强国建设、 民族复兴之基</errorWord>
      <group>L1_Political</group>
      <groupName>政治性问题</groupName>
      <ability>L2_Keyword</ability>
      <abilityName>固定表述</abilityName>
      <candidateList>
        <item>教育是强国建设、民族复兴之基</item>
      </candidateList>
      <explain>词汇“教育是强国建设、民族复兴之基”在特定场景下为固定表述形式，请确认此处的“教育是强国建设、 民族复兴之基”是否存在不当。</explain>
      <paraID>2B4AA36F</paraID>
      <start>53</start>
      <end>68</end>
      <status>unmodified</status>
      <modifiedWord/>
      <trackRevisions>false</trackRevisions>
    </reviewItem>
    <reviewItem>
      <errorID>a9691286-5dcc-4c02-a203-371b73810289</errorID>
      <errorWord>引领新质生产力发展</errorWord>
      <group>L1_Political</group>
      <groupName>政治性问题</groupName>
      <ability>L2_Keyword</ability>
      <abilityName>固定表述</abilityName>
      <candidateList>
        <item>引领发展新质生产力</item>
      </candidateList>
      <explain>词汇“引领发展新质生产力”在特定场景下为固定表述形式，请确认此处的“引领新质生产力发展”是否存在不当。</explain>
      <paraID>2B4AA36F</paraID>
      <start>151</start>
      <end>160</end>
      <status>unmodified</status>
      <modifiedWord/>
      <trackRevisions>false</trackRevisions>
    </reviewItem>
    <reviewItem>
      <errorID>9632eeff-f141-4759-bb3f-4d85507e86f1</errorID>
      <errorWord>开辟</errorWord>
      <group>L1_Word</group>
      <groupName>字词问题</groupName>
      <ability>L2_Typo</ability>
      <abilityName>字词错误</abilityName>
      <candidateList>
        <item>开拓</item>
      </candidateList>
      <explain>〈动〉❶开辟；扩展：～市场｜～处女地◇这一年短篇小说的创作道路～得更广阔了。❷采掘矿物前进行的修建巷道等工序的总称。</explain>
      <paraID>6FDB55DB</paraID>
      <start>11</start>
      <end>13</end>
      <status>unmodified</status>
      <modifiedWord/>
      <trackRevisions>false</trackRevisions>
    </reviewItem>
    <reviewItem>
      <errorID>ef017807-b855-4232-b1f2-7617caee4f7e</errorID>
      <errorWord>比</errorWord>
      <group>L1_Word</group>
      <groupName>字词问题</groupName>
      <ability>L2_Typo</ability>
      <abilityName>字词错误</abilityName>
      <candidateList>
        <item>比例</item>
      </candidateList>
      <explain>〈名〉❶表示两个比相等的式子，如3∶4＝9∶12。❷两个同类量之间的倍数关系：教师和学生的～已经达到要求。❸比重❷：在所销商品中，国货的～比较大。</explain>
      <paraID>6FDB55DB</paraID>
      <start>135</start>
      <end>136</end>
      <status>unmodified</status>
      <modifiedWord/>
      <trackRevisions>false</trackRevisions>
    </reviewItem>
    <reviewItem>
      <errorID>69a06615-e832-4618-8e6e-29936b8f4a81</errorID>
      <errorWord>以中国式现代化全面推进强国建设、 民族复兴伟业</errorWord>
      <group>L1_Political</group>
      <groupName>政治性问题</groupName>
      <ability>L2_Keyword</ability>
      <abilityName>固定表述</abilityName>
      <candidateList>
        <item>以中国式现代化全面推进强国建设、民族复兴伟业</item>
      </candidateList>
      <explain>词汇“以中国式现代化全面推进强国建设、民族复兴伟业”在特定场景下为固定表述形式，请确认此处的“以中国式现代化全面推进强国建设、 民族复兴伟业”是否存在不当。</explain>
      <paraID>179130B2</paraID>
      <start>121</start>
      <end>144</end>
      <status>unmodified</status>
      <modifiedWord/>
      <trackRevisions>false</trackRevisions>
    </reviewItem>
    <reviewItem>
      <errorID>1db5d40a-09b1-49a7-9e64-f3890070d77e</errorID>
      <errorWord>研</errorWord>
      <group>L1_Word</group>
      <groupName>字词问题</groupName>
      <ability>L2_Typo</ability>
      <abilityName>字词错误</abilityName>
      <candidateList>
        <item>研究</item>
      </candidateList>
      <explain>〈动〉❶探求事物的真相、性质、规律等：～语言｜学术～｜调查～。❷考虑或商讨（意见、问题）：今天的会议，准备～三个重要问题｜这个方案领导上正在～。</explain>
      <paraID>1357914B</paraID>
      <start>161</start>
      <end>162</end>
      <status>unmodified</status>
      <modifiedWord/>
      <trackRevisions>false</trackRevisions>
    </reviewItem>
    <reviewItem>
      <errorID>821e6ff6-031e-45ae-8e0e-bc21805d9b91</errorID>
      <errorWord>着力培育拔尖创新人才</errorWord>
      <group>L1_Political</group>
      <groupName>政治性问题</groupName>
      <ability>L2_Keyword</ability>
      <abilityName>固定表述</abilityName>
      <candidateList>
        <item>着力造就拔尖创新人才</item>
      </candidateList>
      <explain>词汇“着力造就拔尖创新人才”在特定场景下为固定表述形式，请确认此处的“着力培育拔尖创新人才”是否存在不当。</explain>
      <paraID>  9BED33</paraID>
      <start>14</start>
      <end>24</end>
      <status>unmodified</status>
      <modifiedWord/>
      <trackRevisions>false</trackRevisions>
    </reviewItem>
    <reviewItem>
      <errorID>67d410e0-5a23-4268-b6f4-af9be316d9ba</errorID>
      <errorWord>二十届四中全会</errorWord>
      <group>L1_Political</group>
      <groupName>政治性问题</groupName>
      <ability>L2_Unpolitical</ability>
      <abilityName>政治敏感错误</abilityName>
      <candidateList>
        <item>党的二十届四中全会</item>
      </candidateList>
      <explain/>
      <paraID>2F72C99D</paraID>
      <start>128</start>
      <end>135</end>
      <status>unmodified</status>
      <modifiedWord/>
      <trackRevisions>false</trackRevisions>
    </reviewItem>
    <reviewItem>
      <errorID>4dff2c06-3fa8-4e22-98f5-5bb6d22d596c</errorID>
      <errorWord>坚定拥护“两个确立” 、坚决做到“两个维护”</errorWord>
      <group>L1_Political</group>
      <groupName>政治性问题</groupName>
      <ability>L2_Keyword</ability>
      <abilityName>固定表述</abilityName>
      <candidateList>
        <item>坚定拥护“两个确立”、坚决做到“两个维护”</item>
      </candidateList>
      <explain>词汇“坚定拥护“两个确立”、坚决做到“两个维护””在特定场景下为固定表述形式，请确认此处的“坚定拥护“两个确立” 、坚决做到“两个维护””是否存在不当。</explain>
      <paraID>2F72C99D</paraID>
      <start>323</start>
      <end>345</end>
      <status>unmodified</status>
      <modifiedWord/>
      <trackRevisions>false</trackRevisions>
    </reviewItem>
    <reviewItem>
      <errorID>00dc70fe-9a14-40a1-b9c9-d56337139fe0</errorID>
      <errorWord>；</errorWord>
      <group>L1_Word</group>
      <groupName>字词问题</groupName>
      <ability>L2_Typo</ability>
      <abilityName>字词错误</abilityName>
      <candidateList>
        <item>；要</item>
      </candidateList>
      <explain/>
      <paraID>2F72C99D</paraID>
      <start>346</start>
      <end>347</end>
      <status>unmodified</status>
      <modifiedWord/>
      <trackRevisions>false</trackRevisions>
    </reviewItem>
    <reviewItem>
      <errorID>1f01b22e-c50f-4b5b-af2a-dd9aebd24044</errorID>
      <errorWord>党领导经济社会发展的能力和水平</errorWord>
      <group>L1_Political</group>
      <groupName>政治性问题</groupName>
      <ability>L2_Keyword</ability>
      <abilityName>固定表述</abilityName>
      <candidateList>
        <item>党领导经济社会发展能力和水平</item>
      </candidateList>
      <explain>词汇“党领导经济社会发展能力和水平”在特定场景下为固定表述形式，请确认此处的“党领导经济社会发展的能力和水平”是否存在不当。</explain>
      <paraID>2F72C99D</paraID>
      <start>466</start>
      <end>481</end>
      <status>unmodified</status>
      <modifiedWord/>
      <trackRevisions>false</trackRevisions>
    </reviewItem>
    <reviewItem>
      <errorID>e5712348-b52e-4f40-9879-4a6b59b6ed44</errorID>
      <errorWord>环</errorWord>
      <group>L1_Word</group>
      <groupName>字词问题</groupName>
      <ability>L2_Typo</ability>
      <abilityName>字词错误</abilityName>
      <candidateList>
        <item>环境</item>
      </candidateList>
      <explain>〈名〉❶周围的地方：～优美｜～卫生。❷周围的情况和条件：客观～｜工作～。</explain>
      <paraID>1F2CCE9D</paraID>
      <start>134</start>
      <end>135</end>
      <status>unmodified</status>
      <modifiedWord/>
      <trackRevisions>false</trackRevisions>
    </reviewItem>
    <reviewItem>
      <errorID>ebb13db5-1ebb-47ca-9a1a-db2834b2366f</errorID>
      <errorWord>备</errorWord>
      <group>L1_Word</group>
      <groupName>字词问题</groupName>
      <ability>L2_Typo</ability>
      <abilityName>字词错误</abilityName>
      <candidateList>
        <item>备和</item>
      </candidateList>
      <explain/>
      <paraID>1CCF5653</paraID>
      <start>7</start>
      <end>8</end>
      <status>unmodified</status>
      <modifiedWord/>
      <trackRevisions>false</trackRevisions>
    </reviewItem>
    <reviewItem>
      <errorID>46684163-c8ea-46dd-bc08-be07c4f949dd</errorID>
      <errorWord>群众“急难愁盼”</errorWord>
      <group>L1_Political</group>
      <groupName>政治性问题</groupName>
      <ability>L2_Keyword</ability>
      <abilityName>固定表述</abilityName>
      <candidateList>
        <item>群众急难愁盼</item>
      </candidateList>
      <explain>注意检查当前固定表述标点是否使用规范。</explain>
      <paraID>1CCF5653</paraID>
      <start>290</start>
      <end>298</end>
      <status>unmodified</status>
      <modifiedWord/>
      <trackRevisions>false</trackRevisions>
    </reviewItem>
    <reviewItem>
      <errorID>77e0b816-67b6-4848-a28a-641134908829</errorID>
      <errorWord>治理体系治理能力现代化</errorWord>
      <group>L1_Political</group>
      <groupName>政治性问题</groupName>
      <ability>L2_Keyword</ability>
      <abilityName>固定表述</abilityName>
      <candidateList>
        <item>治理体系和治理能力现代化</item>
      </candidateList>
      <explain>词汇“治理体系和治理能力现代化”在特定场景下为固定表述形式，请确认此处的“治理体系治理能力现代化”是否存在不当。</explain>
      <paraID>1CCF5653</paraID>
      <start>340</start>
      <end>351</end>
      <status>unmodified</status>
      <modifiedWord/>
      <trackRevisions>false</trackRevisions>
    </reviewItem>
    <reviewItem>
      <errorID>f6f9047a-e770-4b31-88f8-32bd4cf3d0ec</errorID>
      <errorWord>备</errorWord>
      <group>L1_Word</group>
      <groupName>字词问题</groupName>
      <ability>L2_Typo</ability>
      <abilityName>字词错误</abilityName>
      <candidateList>
        <item>备和</item>
      </candidateList>
      <explain/>
      <paraID>4BEAF9BE</paraID>
      <start>122</start>
      <end>123</end>
      <status>unmodified</status>
      <modifiedWord/>
      <trackRevisions>false</trackRevisions>
    </reviewItem>
    <reviewItem>
      <errorID>0a5ce402-d2ad-4ec2-bf6b-20134cd73ec4</errorID>
      <errorWord>发展文化事业文化产业</errorWord>
      <group>L1_Political</group>
      <groupName>政治性问题</groupName>
      <ability>L2_Keyword</ability>
      <abilityName>固定表述</abilityName>
      <candidateList>
        <item>发展文化事业和文化产业</item>
      </candidateList>
      <explain>词汇“发展文化事业和文化产业”在特定场景下为固定表述形式，请确认此处的“发展文化事业文化产业”是否存在不当。</explain>
      <paraID>143D3DB8</paraID>
      <start>123</start>
      <end>133</end>
      <status>unmodified</status>
      <modifiedWord/>
      <trackRevisions>false</trackRevisions>
    </reviewItem>
    <reviewItem>
      <errorID>63e937ee-d266-454c-89dc-43b1f82ad330</errorID>
      <errorWord>群众“急难愁盼”</errorWord>
      <group>L1_Political</group>
      <groupName>政治性问题</groupName>
      <ability>L2_Keyword</ability>
      <abilityName>固定表述</abilityName>
      <candidateList>
        <item>群众急难愁盼</item>
      </candidateList>
      <explain>注意检查当前固定表述标点是否使用规范。</explain>
      <paraID>5940360C</paraID>
      <start>8</start>
      <end>16</end>
      <status>unmodified</status>
      <modifiedWord/>
      <trackRevisions>false</trackRevisions>
    </reviewItem>
    <reviewItem>
      <errorID>26db44f2-5e0d-4ac8-870a-db06b78fd345</errorID>
      <errorWord>治理体系治理能力现代化</errorWord>
      <group>L1_Political</group>
      <groupName>政治性问题</groupName>
      <ability>L2_Keyword</ability>
      <abilityName>固定表述</abilityName>
      <candidateList>
        <item>治理体系和治理能力现代化</item>
      </candidateList>
      <explain>词汇“治理体系和治理能力现代化”在特定场景下为固定表述形式，请确认此处的“治理体系治理能力现代化”是否存在不当。</explain>
      <paraID>10CE9D50</paraID>
      <start>22</start>
      <end>33</end>
      <status>unmodified</status>
      <modifiedWord/>
      <trackRevisions>false</trackRevisions>
    </reviewItem>
    <reviewItem>
      <errorID>6d1340ac-02e9-4744-bc89-bfeb0b6510fd</errorID>
      <errorWord>......</errorWord>
      <group>L1_Punc</group>
      <groupName>标点问题</groupName>
      <ability>L2_Punc</ability>
      <abilityName>标点符号检查</abilityName>
      <candidateList>
        <item>……</item>
      </candidateList>
      <explain/>
      <paraID>59902461</paraID>
      <start>60</start>
      <end>66</end>
      <status>unmodified</status>
      <modifiedWord/>
      <trackRevisions>false</trackRevisions>
    </reviewItem>
    <reviewItem>
      <errorID>e055393f-b643-4771-b12c-92fddafff1ec</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7BBCE104</paraID>
      <start>25</start>
      <end>30</end>
      <status>unmodified</status>
      <modifiedWord/>
      <trackRevisions>false</trackRevisions>
    </reviewItem>
    <reviewItem>
      <errorID>52acda78-2ddf-4910-92bc-3f310bcfbf85</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7BBCE104</paraID>
      <start>45</start>
      <end>49</end>
      <status>unmodified</status>
      <modifiedWord/>
      <trackRevisions>false</trackRevisions>
    </reviewItem>
    <reviewItem>
      <errorID>34c1ba10-5da3-43e5-8063-ad046b161ae2</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1AD6630D</paraID>
      <start>42</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de0db-dbfa-48b3-a67e-96da00149a84}">
  <ds:schemaRefs/>
</ds:datastoreItem>
</file>

<file path=docProps/app.xml><?xml version="1.0" encoding="utf-8"?>
<Properties xmlns="http://schemas.openxmlformats.org/officeDocument/2006/extended-properties" xmlns:vt="http://schemas.openxmlformats.org/officeDocument/2006/docPropsVTypes">
  <Pages>69</Pages>
  <Words>38027</Words>
  <Characters>38395</Characters>
  <TotalTime>5</TotalTime>
  <ScaleCrop>false</ScaleCrop>
  <LinksUpToDate>false</LinksUpToDate>
  <CharactersWithSpaces>38894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2025-12-23T15:31:00Z</dcterms:created>
  <dc:creator>wjh</dc:creator>
  <cp:lastModifiedBy>陈澄</cp:lastModifiedBy>
  <dcterms:modified xsi:type="dcterms:W3CDTF">2026-01-13T02:03:42Z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2026-01-12T10:44:29Z</vt:filetime>
  </property>
  <property fmtid="{D5CDD505-2E9C-101B-9397-08002B2CF9AE}" pid="4" name="KSOTemplateDocerSaveRecord">
    <vt:lpwstr>eyJoZGlkIjoiNmFkOTNmMDY1ZmYxMzcxYWM4NTk4MTI2N2IxNGRhMmYiLCJ1c2VySWQiOiIxOTc3ODE1MTQifQ==</vt:lpwstr>
  </property>
  <property fmtid="{D5CDD505-2E9C-101B-9397-08002B2CF9AE}" pid="5" name="KSOProductBuildVer">
    <vt:lpwstr>2052-12.1.0.24034</vt:lpwstr>
  </property>
  <property fmtid="{D5CDD505-2E9C-101B-9397-08002B2CF9AE}" pid="6" name="ICV">
    <vt:lpwstr>564BA9930E77435B9E67B9CE8C7F6A82_12</vt:lpwstr>
  </property>
</Properties>
</file>